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C8" w:rsidRPr="004E5FC8" w:rsidRDefault="004E5FC8" w:rsidP="009E4A9D">
      <w:pPr>
        <w:spacing w:after="0"/>
        <w:ind w:left="0"/>
        <w:rPr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lang w:val="ro-RO"/>
        </w:rPr>
        <w:t xml:space="preserve"> </w:t>
      </w:r>
    </w:p>
    <w:p w:rsidR="004E5FC8" w:rsidRDefault="004E5FC8" w:rsidP="0019019C">
      <w:pPr>
        <w:spacing w:after="0"/>
        <w:ind w:left="0"/>
        <w:rPr>
          <w:b/>
          <w:lang w:val="ro-RO"/>
        </w:rPr>
      </w:pPr>
    </w:p>
    <w:p w:rsidR="00EF77CC" w:rsidRPr="00EF77CC" w:rsidRDefault="00EF77CC" w:rsidP="00EF77CC">
      <w:pPr>
        <w:spacing w:after="0"/>
        <w:ind w:left="0" w:firstLine="720"/>
        <w:rPr>
          <w:b/>
          <w:lang w:val="ro-RO"/>
        </w:rPr>
      </w:pPr>
      <w:r w:rsidRPr="00EF77CC">
        <w:rPr>
          <w:b/>
          <w:lang w:val="ro-RO"/>
        </w:rPr>
        <w:t>Bibliografie:</w:t>
      </w:r>
    </w:p>
    <w:p w:rsidR="00EF77CC" w:rsidRPr="00EF77CC" w:rsidRDefault="00EF77CC" w:rsidP="00EF77CC">
      <w:pPr>
        <w:spacing w:after="0"/>
        <w:ind w:left="0" w:firstLine="720"/>
        <w:rPr>
          <w:b/>
          <w:lang w:val="ro-RO"/>
        </w:rPr>
      </w:pPr>
    </w:p>
    <w:p w:rsidR="00EF77CC" w:rsidRPr="00EF77CC" w:rsidRDefault="00EF77CC" w:rsidP="00EF77CC">
      <w:pPr>
        <w:numPr>
          <w:ilvl w:val="0"/>
          <w:numId w:val="34"/>
        </w:numPr>
        <w:spacing w:after="0"/>
        <w:rPr>
          <w:rFonts w:eastAsia="Calibri"/>
          <w:lang w:val="ro-RO"/>
        </w:rPr>
      </w:pPr>
      <w:bookmarkStart w:id="0" w:name="_Hlk95115410"/>
      <w:proofErr w:type="spellStart"/>
      <w:r w:rsidRPr="00EF77CC">
        <w:rPr>
          <w:rFonts w:eastAsia="Calibri"/>
          <w:lang w:val="ro-RO"/>
        </w:rPr>
        <w:t>Constituţia</w:t>
      </w:r>
      <w:proofErr w:type="spellEnd"/>
      <w:r w:rsidRPr="00EF77CC">
        <w:rPr>
          <w:rFonts w:eastAsia="Calibri"/>
          <w:lang w:val="ro-RO"/>
        </w:rPr>
        <w:t xml:space="preserve"> României, republicată;</w:t>
      </w:r>
    </w:p>
    <w:p w:rsidR="00EF77CC" w:rsidRPr="00EF77CC" w:rsidRDefault="00EF77CC" w:rsidP="00EF77CC">
      <w:pPr>
        <w:numPr>
          <w:ilvl w:val="0"/>
          <w:numId w:val="34"/>
        </w:numPr>
        <w:spacing w:after="0"/>
        <w:rPr>
          <w:rFonts w:eastAsia="Calibri"/>
          <w:lang w:val="ro-RO"/>
        </w:rPr>
      </w:pPr>
      <w:r w:rsidRPr="00EF77CC">
        <w:rPr>
          <w:rFonts w:eastAsia="Calibri"/>
          <w:lang w:val="ro-RO"/>
        </w:rPr>
        <w:t xml:space="preserve">Titlul I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II ale </w:t>
      </w:r>
      <w:proofErr w:type="spellStart"/>
      <w:r w:rsidRPr="00EF77CC">
        <w:rPr>
          <w:rFonts w:eastAsia="Calibri"/>
          <w:lang w:val="ro-RO"/>
        </w:rPr>
        <w:t>părţii</w:t>
      </w:r>
      <w:proofErr w:type="spellEnd"/>
      <w:r w:rsidRPr="00EF77CC">
        <w:rPr>
          <w:rFonts w:eastAsia="Calibri"/>
          <w:lang w:val="ro-RO"/>
        </w:rPr>
        <w:t xml:space="preserve"> a VI -a din </w:t>
      </w:r>
      <w:proofErr w:type="spellStart"/>
      <w:r w:rsidRPr="00EF77CC">
        <w:rPr>
          <w:rFonts w:eastAsia="Calibri"/>
          <w:lang w:val="ro-RO"/>
        </w:rPr>
        <w:t>Ordonanţa</w:t>
      </w:r>
      <w:proofErr w:type="spellEnd"/>
      <w:r w:rsidRPr="00EF77CC">
        <w:rPr>
          <w:rFonts w:eastAsia="Calibri"/>
          <w:lang w:val="ro-RO"/>
        </w:rPr>
        <w:t xml:space="preserve"> de </w:t>
      </w:r>
      <w:proofErr w:type="spellStart"/>
      <w:r w:rsidRPr="00EF77CC">
        <w:rPr>
          <w:rFonts w:eastAsia="Calibri"/>
          <w:lang w:val="ro-RO"/>
        </w:rPr>
        <w:t>urgenţă</w:t>
      </w:r>
      <w:proofErr w:type="spellEnd"/>
      <w:r w:rsidRPr="00EF77CC">
        <w:rPr>
          <w:rFonts w:eastAsia="Calibri"/>
          <w:lang w:val="ro-RO"/>
        </w:rPr>
        <w:t xml:space="preserve"> a Guvernului nr. 57/2019, cu modificările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completările ulterioare;</w:t>
      </w:r>
    </w:p>
    <w:p w:rsidR="00EF77CC" w:rsidRPr="00EF77CC" w:rsidRDefault="00EF77CC" w:rsidP="00EF77CC">
      <w:pPr>
        <w:numPr>
          <w:ilvl w:val="0"/>
          <w:numId w:val="34"/>
        </w:numPr>
        <w:spacing w:after="0"/>
        <w:rPr>
          <w:rFonts w:eastAsia="Calibri"/>
          <w:lang w:val="ro-RO"/>
        </w:rPr>
      </w:pPr>
      <w:proofErr w:type="spellStart"/>
      <w:r w:rsidRPr="00EF77CC">
        <w:rPr>
          <w:rFonts w:eastAsia="Calibri"/>
          <w:lang w:val="ro-RO"/>
        </w:rPr>
        <w:t>Ordonanţa</w:t>
      </w:r>
      <w:proofErr w:type="spellEnd"/>
      <w:r w:rsidRPr="00EF77CC">
        <w:rPr>
          <w:rFonts w:eastAsia="Calibri"/>
          <w:lang w:val="ro-RO"/>
        </w:rPr>
        <w:t xml:space="preserve"> Guvernului  nr. 137/2000 privind prevenirea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</w:t>
      </w:r>
      <w:proofErr w:type="spellStart"/>
      <w:r w:rsidRPr="00EF77CC">
        <w:rPr>
          <w:rFonts w:eastAsia="Calibri"/>
          <w:lang w:val="ro-RO"/>
        </w:rPr>
        <w:t>sancţionarea</w:t>
      </w:r>
      <w:proofErr w:type="spellEnd"/>
      <w:r w:rsidRPr="00EF77CC">
        <w:rPr>
          <w:rFonts w:eastAsia="Calibri"/>
          <w:lang w:val="ro-RO"/>
        </w:rPr>
        <w:t xml:space="preserve"> tuturor formelor de discriminare, republicată, cu modificările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completările ulterioare;</w:t>
      </w:r>
    </w:p>
    <w:p w:rsidR="00EF77CC" w:rsidRPr="00EF77CC" w:rsidRDefault="00EF77CC" w:rsidP="00EF77CC">
      <w:pPr>
        <w:numPr>
          <w:ilvl w:val="0"/>
          <w:numId w:val="34"/>
        </w:numPr>
        <w:spacing w:after="0"/>
        <w:rPr>
          <w:rFonts w:eastAsia="Calibri"/>
          <w:lang w:val="ro-RO"/>
        </w:rPr>
      </w:pPr>
      <w:r w:rsidRPr="00EF77CC">
        <w:rPr>
          <w:rFonts w:eastAsia="Calibri"/>
          <w:lang w:val="ro-RO"/>
        </w:rPr>
        <w:t xml:space="preserve">Legea nr. 202/2002 privind egalitatea de </w:t>
      </w:r>
      <w:proofErr w:type="spellStart"/>
      <w:r w:rsidRPr="00EF77CC">
        <w:rPr>
          <w:rFonts w:eastAsia="Calibri"/>
          <w:lang w:val="ro-RO"/>
        </w:rPr>
        <w:t>şanse</w:t>
      </w:r>
      <w:proofErr w:type="spellEnd"/>
      <w:r w:rsidRPr="00EF77CC">
        <w:rPr>
          <w:rFonts w:eastAsia="Calibri"/>
          <w:lang w:val="ro-RO"/>
        </w:rPr>
        <w:t xml:space="preserve">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de tratament între femei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</w:t>
      </w:r>
      <w:proofErr w:type="spellStart"/>
      <w:r w:rsidRPr="00EF77CC">
        <w:rPr>
          <w:rFonts w:eastAsia="Calibri"/>
          <w:lang w:val="ro-RO"/>
        </w:rPr>
        <w:t>bărbaţi</w:t>
      </w:r>
      <w:proofErr w:type="spellEnd"/>
      <w:r w:rsidRPr="00EF77CC">
        <w:rPr>
          <w:rFonts w:eastAsia="Calibri"/>
          <w:lang w:val="ro-RO"/>
        </w:rPr>
        <w:t xml:space="preserve">, republicată, cu modificările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completările ulterioare;</w:t>
      </w:r>
    </w:p>
    <w:bookmarkEnd w:id="0"/>
    <w:p w:rsidR="00EF77CC" w:rsidRPr="00EF77CC" w:rsidRDefault="00EF77CC" w:rsidP="00EF77CC">
      <w:pPr>
        <w:numPr>
          <w:ilvl w:val="0"/>
          <w:numId w:val="34"/>
        </w:numPr>
        <w:spacing w:after="0"/>
        <w:rPr>
          <w:rFonts w:eastAsia="Calibri"/>
          <w:lang w:val="ro-RO"/>
        </w:rPr>
      </w:pPr>
      <w:r w:rsidRPr="00EF77CC">
        <w:rPr>
          <w:rFonts w:eastAsia="Calibri"/>
          <w:lang w:val="ro-RO"/>
        </w:rPr>
        <w:t xml:space="preserve">Legea nr. 318/2015 pentru </w:t>
      </w:r>
      <w:proofErr w:type="spellStart"/>
      <w:r w:rsidRPr="00EF77CC">
        <w:rPr>
          <w:rFonts w:eastAsia="Calibri"/>
          <w:lang w:val="ro-RO"/>
        </w:rPr>
        <w:t>înfiinţarea</w:t>
      </w:r>
      <w:proofErr w:type="spellEnd"/>
      <w:r w:rsidRPr="00EF77CC">
        <w:rPr>
          <w:rFonts w:eastAsia="Calibri"/>
          <w:lang w:val="ro-RO"/>
        </w:rPr>
        <w:t xml:space="preserve">, organizarea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</w:t>
      </w:r>
      <w:proofErr w:type="spellStart"/>
      <w:r w:rsidRPr="00EF77CC">
        <w:rPr>
          <w:rFonts w:eastAsia="Calibri"/>
          <w:lang w:val="ro-RO"/>
        </w:rPr>
        <w:t>funcţionarea</w:t>
      </w:r>
      <w:proofErr w:type="spellEnd"/>
      <w:r w:rsidRPr="00EF77CC">
        <w:rPr>
          <w:rFonts w:eastAsia="Calibri"/>
          <w:lang w:val="ro-RO"/>
        </w:rPr>
        <w:t xml:space="preserve"> </w:t>
      </w:r>
      <w:proofErr w:type="spellStart"/>
      <w:r w:rsidRPr="00EF77CC">
        <w:rPr>
          <w:rFonts w:eastAsia="Calibri"/>
          <w:lang w:val="ro-RO"/>
        </w:rPr>
        <w:t>Agenţiei</w:t>
      </w:r>
      <w:proofErr w:type="spellEnd"/>
      <w:r w:rsidRPr="00EF77CC">
        <w:rPr>
          <w:rFonts w:eastAsia="Calibri"/>
          <w:lang w:val="ro-RO"/>
        </w:rPr>
        <w:t xml:space="preserve"> </w:t>
      </w:r>
      <w:proofErr w:type="spellStart"/>
      <w:r w:rsidRPr="00EF77CC">
        <w:rPr>
          <w:rFonts w:eastAsia="Calibri"/>
          <w:lang w:val="ro-RO"/>
        </w:rPr>
        <w:t>Naţionale</w:t>
      </w:r>
      <w:proofErr w:type="spellEnd"/>
      <w:r w:rsidRPr="00EF77CC">
        <w:rPr>
          <w:rFonts w:eastAsia="Calibri"/>
          <w:lang w:val="ro-RO"/>
        </w:rPr>
        <w:t xml:space="preserve"> de Administrare a Bunurilor Indisponibilizate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pentru modificarea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completarea unor acte normative;</w:t>
      </w:r>
    </w:p>
    <w:p w:rsidR="00EF77CC" w:rsidRPr="00EF77CC" w:rsidRDefault="00EF77CC" w:rsidP="00EF77CC">
      <w:pPr>
        <w:numPr>
          <w:ilvl w:val="0"/>
          <w:numId w:val="34"/>
        </w:numPr>
        <w:spacing w:after="0"/>
        <w:rPr>
          <w:rFonts w:eastAsia="Calibri"/>
          <w:lang w:val="ro-RO"/>
        </w:rPr>
      </w:pPr>
      <w:r w:rsidRPr="00EF77CC">
        <w:rPr>
          <w:rFonts w:eastAsia="Calibri"/>
          <w:lang w:val="ro-RO"/>
        </w:rPr>
        <w:t xml:space="preserve">Legea nr.98/2016 privind </w:t>
      </w:r>
      <w:proofErr w:type="spellStart"/>
      <w:r w:rsidRPr="00EF77CC">
        <w:rPr>
          <w:rFonts w:eastAsia="Calibri"/>
          <w:lang w:val="ro-RO"/>
        </w:rPr>
        <w:t>achiziţiile</w:t>
      </w:r>
      <w:proofErr w:type="spellEnd"/>
      <w:r w:rsidRPr="00EF77CC">
        <w:rPr>
          <w:rFonts w:eastAsia="Calibri"/>
          <w:lang w:val="ro-RO"/>
        </w:rPr>
        <w:t xml:space="preserve"> publice, cu modificările si completările ulterioare;</w:t>
      </w:r>
    </w:p>
    <w:p w:rsidR="00EF77CC" w:rsidRPr="00EF77CC" w:rsidRDefault="00EF77CC" w:rsidP="00EF77CC">
      <w:pPr>
        <w:numPr>
          <w:ilvl w:val="0"/>
          <w:numId w:val="34"/>
        </w:numPr>
        <w:spacing w:after="0"/>
        <w:rPr>
          <w:rFonts w:eastAsia="Calibri"/>
          <w:lang w:val="ro-RO"/>
        </w:rPr>
      </w:pPr>
      <w:r w:rsidRPr="00EF77CC">
        <w:rPr>
          <w:rFonts w:eastAsia="Calibri"/>
          <w:lang w:val="ro-RO"/>
        </w:rPr>
        <w:t xml:space="preserve">Legea nr.101/2016 privind remediile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căile de atac în materie de atribuire a contractelor de </w:t>
      </w:r>
      <w:proofErr w:type="spellStart"/>
      <w:r w:rsidRPr="00EF77CC">
        <w:rPr>
          <w:rFonts w:eastAsia="Calibri"/>
          <w:lang w:val="ro-RO"/>
        </w:rPr>
        <w:t>achiziţie</w:t>
      </w:r>
      <w:proofErr w:type="spellEnd"/>
      <w:r w:rsidRPr="00EF77CC">
        <w:rPr>
          <w:rFonts w:eastAsia="Calibri"/>
          <w:lang w:val="ro-RO"/>
        </w:rPr>
        <w:t xml:space="preserve"> publică, a contractelor sectoriale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a contractelor de concesiune de lucrări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concesiune de servicii, precum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pentru organizarea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</w:t>
      </w:r>
      <w:proofErr w:type="spellStart"/>
      <w:r w:rsidRPr="00EF77CC">
        <w:rPr>
          <w:rFonts w:eastAsia="Calibri"/>
          <w:lang w:val="ro-RO"/>
        </w:rPr>
        <w:t>funcţionarea</w:t>
      </w:r>
      <w:proofErr w:type="spellEnd"/>
      <w:r w:rsidRPr="00EF77CC">
        <w:rPr>
          <w:rFonts w:eastAsia="Calibri"/>
          <w:lang w:val="ro-RO"/>
        </w:rPr>
        <w:t xml:space="preserve"> Consiliului </w:t>
      </w:r>
      <w:proofErr w:type="spellStart"/>
      <w:r w:rsidRPr="00EF77CC">
        <w:rPr>
          <w:rFonts w:eastAsia="Calibri"/>
          <w:lang w:val="ro-RO"/>
        </w:rPr>
        <w:t>Naţional</w:t>
      </w:r>
      <w:proofErr w:type="spellEnd"/>
      <w:r w:rsidRPr="00EF77CC">
        <w:rPr>
          <w:rFonts w:eastAsia="Calibri"/>
          <w:lang w:val="ro-RO"/>
        </w:rPr>
        <w:t xml:space="preserve"> de </w:t>
      </w:r>
      <w:proofErr w:type="spellStart"/>
      <w:r w:rsidRPr="00EF77CC">
        <w:rPr>
          <w:rFonts w:eastAsia="Calibri"/>
          <w:lang w:val="ro-RO"/>
        </w:rPr>
        <w:t>Soluţionare</w:t>
      </w:r>
      <w:proofErr w:type="spellEnd"/>
      <w:r w:rsidRPr="00EF77CC">
        <w:rPr>
          <w:rFonts w:eastAsia="Calibri"/>
          <w:lang w:val="ro-RO"/>
        </w:rPr>
        <w:t xml:space="preserve"> a </w:t>
      </w:r>
      <w:proofErr w:type="spellStart"/>
      <w:r w:rsidRPr="00EF77CC">
        <w:rPr>
          <w:rFonts w:eastAsia="Calibri"/>
          <w:lang w:val="ro-RO"/>
        </w:rPr>
        <w:t>Contestaţiilor</w:t>
      </w:r>
      <w:proofErr w:type="spellEnd"/>
      <w:r w:rsidRPr="00EF77CC">
        <w:rPr>
          <w:rFonts w:eastAsia="Calibri"/>
          <w:lang w:val="ro-RO"/>
        </w:rPr>
        <w:t>, cu modificările și completările ulterioare;</w:t>
      </w:r>
    </w:p>
    <w:p w:rsidR="00EF77CC" w:rsidRPr="00EF77CC" w:rsidRDefault="00EF77CC" w:rsidP="00EF77CC">
      <w:pPr>
        <w:numPr>
          <w:ilvl w:val="0"/>
          <w:numId w:val="34"/>
        </w:numPr>
        <w:spacing w:after="0"/>
        <w:rPr>
          <w:rFonts w:eastAsia="Calibri"/>
          <w:lang w:val="ro-RO"/>
        </w:rPr>
      </w:pPr>
      <w:r w:rsidRPr="00EF77CC">
        <w:rPr>
          <w:rFonts w:eastAsia="Calibri"/>
          <w:lang w:val="ro-RO"/>
        </w:rPr>
        <w:t xml:space="preserve">Hotărârea Guvernului nr. 358/2016 privind aprobarea Regulamentului de organizare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</w:t>
      </w:r>
      <w:proofErr w:type="spellStart"/>
      <w:r w:rsidRPr="00EF77CC">
        <w:rPr>
          <w:rFonts w:eastAsia="Calibri"/>
          <w:lang w:val="ro-RO"/>
        </w:rPr>
        <w:t>funcţionare</w:t>
      </w:r>
      <w:proofErr w:type="spellEnd"/>
      <w:r w:rsidRPr="00EF77CC">
        <w:rPr>
          <w:rFonts w:eastAsia="Calibri"/>
          <w:lang w:val="ro-RO"/>
        </w:rPr>
        <w:t xml:space="preserve"> a </w:t>
      </w:r>
      <w:proofErr w:type="spellStart"/>
      <w:r w:rsidRPr="00EF77CC">
        <w:rPr>
          <w:rFonts w:eastAsia="Calibri"/>
          <w:lang w:val="ro-RO"/>
        </w:rPr>
        <w:t>Agenţiei</w:t>
      </w:r>
      <w:proofErr w:type="spellEnd"/>
      <w:r w:rsidRPr="00EF77CC">
        <w:rPr>
          <w:rFonts w:eastAsia="Calibri"/>
          <w:lang w:val="ro-RO"/>
        </w:rPr>
        <w:t xml:space="preserve"> </w:t>
      </w:r>
      <w:proofErr w:type="spellStart"/>
      <w:r w:rsidRPr="00EF77CC">
        <w:rPr>
          <w:rFonts w:eastAsia="Calibri"/>
          <w:lang w:val="ro-RO"/>
        </w:rPr>
        <w:t>Naţionale</w:t>
      </w:r>
      <w:proofErr w:type="spellEnd"/>
      <w:r w:rsidRPr="00EF77CC">
        <w:rPr>
          <w:rFonts w:eastAsia="Calibri"/>
          <w:lang w:val="ro-RO"/>
        </w:rPr>
        <w:t xml:space="preserve"> de Administrare a Bunurilor Indisponibilizate, a organigramei, a parcului auto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a modului de utilizare a acestuia, precum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pentru completarea Hotărârii Guvernului nr. 652/2009 privind organizarea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funcționarea Ministerului Justiției, cu completările ulterioare;</w:t>
      </w:r>
    </w:p>
    <w:p w:rsidR="00EF77CC" w:rsidRPr="00EF77CC" w:rsidRDefault="00EF77CC" w:rsidP="00EF77CC">
      <w:pPr>
        <w:numPr>
          <w:ilvl w:val="0"/>
          <w:numId w:val="34"/>
        </w:numPr>
        <w:spacing w:after="0"/>
        <w:rPr>
          <w:rFonts w:eastAsia="Calibri"/>
          <w:lang w:val="ro-RO"/>
        </w:rPr>
      </w:pPr>
      <w:r w:rsidRPr="00EF77CC">
        <w:rPr>
          <w:rFonts w:eastAsia="Calibri"/>
          <w:lang w:val="ro-RO"/>
        </w:rPr>
        <w:t xml:space="preserve">Hotărârea Guvernului nr.395/2016 pentru aprobarea Normelor metodologice de aplicare a prevederilor referitoare la atribuirea contractului de </w:t>
      </w:r>
      <w:proofErr w:type="spellStart"/>
      <w:r w:rsidRPr="00EF77CC">
        <w:rPr>
          <w:rFonts w:eastAsia="Calibri"/>
          <w:lang w:val="ro-RO"/>
        </w:rPr>
        <w:t>achiziţie</w:t>
      </w:r>
      <w:proofErr w:type="spellEnd"/>
      <w:r w:rsidRPr="00EF77CC">
        <w:rPr>
          <w:rFonts w:eastAsia="Calibri"/>
          <w:lang w:val="ro-RO"/>
        </w:rPr>
        <w:t xml:space="preserve"> publică/acordului-cadru din Legea nr. 98/2016 privind </w:t>
      </w:r>
      <w:proofErr w:type="spellStart"/>
      <w:r w:rsidRPr="00EF77CC">
        <w:rPr>
          <w:rFonts w:eastAsia="Calibri"/>
          <w:lang w:val="ro-RO"/>
        </w:rPr>
        <w:t>achiziţiile</w:t>
      </w:r>
      <w:proofErr w:type="spellEnd"/>
      <w:r w:rsidRPr="00EF77CC">
        <w:rPr>
          <w:rFonts w:eastAsia="Calibri"/>
          <w:lang w:val="ro-RO"/>
        </w:rPr>
        <w:t xml:space="preserve"> publice;</w:t>
      </w:r>
    </w:p>
    <w:p w:rsidR="00EF77CC" w:rsidRPr="00EF77CC" w:rsidRDefault="00EF77CC" w:rsidP="00EF77CC">
      <w:pPr>
        <w:numPr>
          <w:ilvl w:val="0"/>
          <w:numId w:val="34"/>
        </w:numPr>
        <w:spacing w:after="0"/>
        <w:rPr>
          <w:rFonts w:eastAsia="Calibri"/>
          <w:lang w:val="ro-RO"/>
        </w:rPr>
      </w:pPr>
      <w:r w:rsidRPr="00EF77CC">
        <w:rPr>
          <w:rFonts w:eastAsia="Calibri"/>
          <w:lang w:val="ro-RO"/>
        </w:rPr>
        <w:t xml:space="preserve">Ordinul nr. 281/2016 privind stabilirea formularelor standard ale Programului anual al </w:t>
      </w:r>
      <w:proofErr w:type="spellStart"/>
      <w:r w:rsidRPr="00EF77CC">
        <w:rPr>
          <w:rFonts w:eastAsia="Calibri"/>
          <w:lang w:val="ro-RO"/>
        </w:rPr>
        <w:t>achiziţiilor</w:t>
      </w:r>
      <w:proofErr w:type="spellEnd"/>
      <w:r w:rsidRPr="00EF77CC">
        <w:rPr>
          <w:rFonts w:eastAsia="Calibri"/>
          <w:lang w:val="ro-RO"/>
        </w:rPr>
        <w:t xml:space="preserve"> publice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Programului anual al </w:t>
      </w:r>
      <w:proofErr w:type="spellStart"/>
      <w:r w:rsidRPr="00EF77CC">
        <w:rPr>
          <w:rFonts w:eastAsia="Calibri"/>
          <w:lang w:val="ro-RO"/>
        </w:rPr>
        <w:t>achiziţiilor</w:t>
      </w:r>
      <w:proofErr w:type="spellEnd"/>
      <w:r w:rsidRPr="00EF77CC">
        <w:rPr>
          <w:rFonts w:eastAsia="Calibri"/>
          <w:lang w:val="ro-RO"/>
        </w:rPr>
        <w:t xml:space="preserve"> sectoriale.</w:t>
      </w:r>
    </w:p>
    <w:p w:rsidR="00EF77CC" w:rsidRPr="00EF77CC" w:rsidRDefault="00EF77CC" w:rsidP="00EF77CC">
      <w:pPr>
        <w:numPr>
          <w:ilvl w:val="0"/>
          <w:numId w:val="34"/>
        </w:numPr>
        <w:spacing w:after="160"/>
        <w:contextualSpacing/>
        <w:rPr>
          <w:rFonts w:cstheme="minorHAnsi"/>
        </w:rPr>
      </w:pPr>
      <w:proofErr w:type="spellStart"/>
      <w:r w:rsidRPr="00EF77CC">
        <w:rPr>
          <w:rFonts w:cstheme="minorHAnsi"/>
        </w:rPr>
        <w:t>Legea</w:t>
      </w:r>
      <w:proofErr w:type="spellEnd"/>
      <w:r w:rsidRPr="00EF77CC">
        <w:rPr>
          <w:rFonts w:cstheme="minorHAnsi"/>
        </w:rPr>
        <w:t xml:space="preserve"> nr.500/2002 </w:t>
      </w:r>
      <w:proofErr w:type="spellStart"/>
      <w:r w:rsidRPr="00EF77CC">
        <w:rPr>
          <w:rFonts w:cstheme="minorHAnsi"/>
        </w:rPr>
        <w:t>privind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finanţele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publice</w:t>
      </w:r>
      <w:proofErr w:type="spellEnd"/>
      <w:r w:rsidRPr="00EF77CC">
        <w:rPr>
          <w:rFonts w:cstheme="minorHAnsi"/>
        </w:rPr>
        <w:t xml:space="preserve">, cu </w:t>
      </w:r>
      <w:proofErr w:type="spellStart"/>
      <w:r w:rsidRPr="00EF77CC">
        <w:rPr>
          <w:rFonts w:cstheme="minorHAnsi"/>
        </w:rPr>
        <w:t>modificările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şi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completările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ulterioare</w:t>
      </w:r>
      <w:proofErr w:type="spellEnd"/>
      <w:r w:rsidRPr="00EF77CC">
        <w:rPr>
          <w:rFonts w:cstheme="minorHAnsi"/>
        </w:rPr>
        <w:t>;</w:t>
      </w:r>
    </w:p>
    <w:p w:rsidR="00EF77CC" w:rsidRPr="00EF77CC" w:rsidRDefault="00EF77CC" w:rsidP="00EF77CC">
      <w:pPr>
        <w:numPr>
          <w:ilvl w:val="0"/>
          <w:numId w:val="34"/>
        </w:numPr>
        <w:spacing w:after="160"/>
        <w:contextualSpacing/>
        <w:rPr>
          <w:rFonts w:cstheme="minorHAnsi"/>
        </w:rPr>
      </w:pPr>
      <w:proofErr w:type="spellStart"/>
      <w:r w:rsidRPr="00EF77CC">
        <w:rPr>
          <w:rFonts w:cstheme="minorHAnsi"/>
        </w:rPr>
        <w:t>Ordonanță</w:t>
      </w:r>
      <w:proofErr w:type="spellEnd"/>
      <w:r w:rsidRPr="00EF77CC">
        <w:rPr>
          <w:rFonts w:cstheme="minorHAnsi"/>
        </w:rPr>
        <w:t xml:space="preserve"> de </w:t>
      </w:r>
      <w:proofErr w:type="spellStart"/>
      <w:r w:rsidRPr="00EF77CC">
        <w:rPr>
          <w:rFonts w:cstheme="minorHAnsi"/>
        </w:rPr>
        <w:t>urgență</w:t>
      </w:r>
      <w:proofErr w:type="spellEnd"/>
      <w:r w:rsidRPr="00EF77CC">
        <w:rPr>
          <w:rFonts w:cstheme="minorHAnsi"/>
        </w:rPr>
        <w:t xml:space="preserve"> nr. 114/2018 </w:t>
      </w:r>
      <w:proofErr w:type="spellStart"/>
      <w:r w:rsidRPr="00EF77CC">
        <w:rPr>
          <w:rFonts w:cstheme="minorHAnsi"/>
        </w:rPr>
        <w:t>privind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instituirea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unor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măsuri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în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domeniul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investițiilor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publice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și</w:t>
      </w:r>
      <w:proofErr w:type="spellEnd"/>
      <w:r w:rsidRPr="00EF77CC">
        <w:rPr>
          <w:rFonts w:cstheme="minorHAnsi"/>
        </w:rPr>
        <w:t xml:space="preserve"> a </w:t>
      </w:r>
      <w:proofErr w:type="spellStart"/>
      <w:r w:rsidRPr="00EF77CC">
        <w:rPr>
          <w:rFonts w:cstheme="minorHAnsi"/>
        </w:rPr>
        <w:t>unor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măsuri</w:t>
      </w:r>
      <w:proofErr w:type="spellEnd"/>
      <w:r w:rsidRPr="00EF77CC">
        <w:rPr>
          <w:rFonts w:cstheme="minorHAnsi"/>
        </w:rPr>
        <w:t xml:space="preserve"> fiscal-</w:t>
      </w:r>
      <w:proofErr w:type="spellStart"/>
      <w:r w:rsidRPr="00EF77CC">
        <w:rPr>
          <w:rFonts w:cstheme="minorHAnsi"/>
        </w:rPr>
        <w:t>bugetare</w:t>
      </w:r>
      <w:proofErr w:type="spellEnd"/>
      <w:r w:rsidRPr="00EF77CC">
        <w:rPr>
          <w:rFonts w:cstheme="minorHAnsi"/>
        </w:rPr>
        <w:t xml:space="preserve">, </w:t>
      </w:r>
      <w:proofErr w:type="spellStart"/>
      <w:r w:rsidRPr="00EF77CC">
        <w:rPr>
          <w:rFonts w:cstheme="minorHAnsi"/>
        </w:rPr>
        <w:t>modificarea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și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completarea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unor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acte</w:t>
      </w:r>
      <w:proofErr w:type="spellEnd"/>
      <w:r w:rsidRPr="00EF77CC">
        <w:rPr>
          <w:rFonts w:cstheme="minorHAnsi"/>
        </w:rPr>
        <w:t xml:space="preserve"> normative </w:t>
      </w:r>
      <w:proofErr w:type="spellStart"/>
      <w:r w:rsidRPr="00EF77CC">
        <w:rPr>
          <w:rFonts w:cstheme="minorHAnsi"/>
        </w:rPr>
        <w:t>și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prorogarea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unor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termene</w:t>
      </w:r>
      <w:proofErr w:type="spellEnd"/>
      <w:r w:rsidRPr="00EF77CC">
        <w:rPr>
          <w:rFonts w:cstheme="minorHAnsi"/>
        </w:rPr>
        <w:t>;</w:t>
      </w:r>
    </w:p>
    <w:p w:rsidR="00EF77CC" w:rsidRPr="00EF77CC" w:rsidRDefault="00EF77CC" w:rsidP="00EF77CC">
      <w:pPr>
        <w:numPr>
          <w:ilvl w:val="0"/>
          <w:numId w:val="34"/>
        </w:numPr>
        <w:spacing w:after="160"/>
        <w:contextualSpacing/>
        <w:rPr>
          <w:rFonts w:cstheme="minorHAnsi"/>
        </w:rPr>
      </w:pPr>
      <w:proofErr w:type="spellStart"/>
      <w:r w:rsidRPr="00EF77CC">
        <w:rPr>
          <w:rFonts w:cstheme="minorHAnsi"/>
        </w:rPr>
        <w:t>Legea</w:t>
      </w:r>
      <w:proofErr w:type="spellEnd"/>
      <w:r w:rsidRPr="00EF77CC">
        <w:rPr>
          <w:rFonts w:cstheme="minorHAnsi"/>
        </w:rPr>
        <w:t xml:space="preserve"> nr.72/2013 </w:t>
      </w:r>
      <w:proofErr w:type="spellStart"/>
      <w:r w:rsidRPr="00EF77CC">
        <w:rPr>
          <w:rFonts w:cstheme="minorHAnsi"/>
        </w:rPr>
        <w:t>privind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măsurile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pentru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combaterea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întârzierii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în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executarea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obligaţiilor</w:t>
      </w:r>
      <w:proofErr w:type="spellEnd"/>
      <w:r w:rsidRPr="00EF77CC">
        <w:rPr>
          <w:rFonts w:cstheme="minorHAnsi"/>
        </w:rPr>
        <w:t xml:space="preserve"> de </w:t>
      </w:r>
      <w:proofErr w:type="spellStart"/>
      <w:r w:rsidRPr="00EF77CC">
        <w:rPr>
          <w:rFonts w:cstheme="minorHAnsi"/>
        </w:rPr>
        <w:t>plată</w:t>
      </w:r>
      <w:proofErr w:type="spellEnd"/>
      <w:r w:rsidRPr="00EF77CC">
        <w:rPr>
          <w:rFonts w:cstheme="minorHAnsi"/>
        </w:rPr>
        <w:t xml:space="preserve"> a </w:t>
      </w:r>
      <w:proofErr w:type="spellStart"/>
      <w:r w:rsidRPr="00EF77CC">
        <w:rPr>
          <w:rFonts w:cstheme="minorHAnsi"/>
        </w:rPr>
        <w:t>unor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sume</w:t>
      </w:r>
      <w:proofErr w:type="spellEnd"/>
      <w:r w:rsidRPr="00EF77CC">
        <w:rPr>
          <w:rFonts w:cstheme="minorHAnsi"/>
        </w:rPr>
        <w:t xml:space="preserve"> de </w:t>
      </w:r>
      <w:proofErr w:type="spellStart"/>
      <w:r w:rsidRPr="00EF77CC">
        <w:rPr>
          <w:rFonts w:cstheme="minorHAnsi"/>
        </w:rPr>
        <w:t>bani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rezultând</w:t>
      </w:r>
      <w:proofErr w:type="spellEnd"/>
      <w:r w:rsidRPr="00EF77CC">
        <w:rPr>
          <w:rFonts w:cstheme="minorHAnsi"/>
        </w:rPr>
        <w:t xml:space="preserve"> din </w:t>
      </w:r>
      <w:proofErr w:type="spellStart"/>
      <w:r w:rsidRPr="00EF77CC">
        <w:rPr>
          <w:rFonts w:cstheme="minorHAnsi"/>
        </w:rPr>
        <w:t>contracte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încheiate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între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profesionişti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şi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între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aceştia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şi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autorităţi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contractante</w:t>
      </w:r>
      <w:proofErr w:type="spellEnd"/>
      <w:r w:rsidRPr="00EF77CC">
        <w:rPr>
          <w:rFonts w:cstheme="minorHAnsi"/>
        </w:rPr>
        <w:t xml:space="preserve">, cu </w:t>
      </w:r>
      <w:proofErr w:type="spellStart"/>
      <w:r w:rsidRPr="00EF77CC">
        <w:rPr>
          <w:rFonts w:cstheme="minorHAnsi"/>
        </w:rPr>
        <w:t>modificările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şi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completările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ulterioare</w:t>
      </w:r>
      <w:proofErr w:type="spellEnd"/>
      <w:r w:rsidRPr="00EF77CC">
        <w:rPr>
          <w:rFonts w:cstheme="minorHAnsi"/>
        </w:rPr>
        <w:t>;</w:t>
      </w:r>
    </w:p>
    <w:p w:rsidR="00EF77CC" w:rsidRPr="00EF77CC" w:rsidRDefault="00EF77CC" w:rsidP="00EF77CC">
      <w:pPr>
        <w:spacing w:after="0"/>
        <w:ind w:left="0"/>
        <w:contextualSpacing/>
        <w:rPr>
          <w:lang w:val="ro-RO"/>
        </w:rPr>
      </w:pPr>
      <w:bookmarkStart w:id="1" w:name="_GoBack"/>
      <w:bookmarkEnd w:id="1"/>
    </w:p>
    <w:p w:rsidR="00EF77CC" w:rsidRPr="00EF77CC" w:rsidRDefault="00EF77CC" w:rsidP="00EF77CC">
      <w:pPr>
        <w:ind w:left="720"/>
        <w:contextualSpacing/>
        <w:rPr>
          <w:rFonts w:cstheme="minorHAnsi"/>
          <w:color w:val="1A1A1A"/>
        </w:rPr>
      </w:pPr>
      <w:proofErr w:type="spellStart"/>
      <w:r w:rsidRPr="00EF77CC">
        <w:rPr>
          <w:rFonts w:cstheme="minorHAnsi"/>
          <w:b/>
          <w:color w:val="1A1A1A"/>
        </w:rPr>
        <w:t>Tematică</w:t>
      </w:r>
      <w:proofErr w:type="spellEnd"/>
      <w:r w:rsidRPr="00EF77CC">
        <w:rPr>
          <w:rFonts w:cstheme="minorHAnsi"/>
          <w:b/>
          <w:color w:val="1A1A1A"/>
        </w:rPr>
        <w:t xml:space="preserve"> </w:t>
      </w:r>
      <w:proofErr w:type="spellStart"/>
      <w:r w:rsidRPr="00EF77CC">
        <w:rPr>
          <w:rFonts w:cstheme="minorHAnsi"/>
          <w:b/>
          <w:color w:val="1A1A1A"/>
        </w:rPr>
        <w:t>orientativa</w:t>
      </w:r>
      <w:proofErr w:type="spellEnd"/>
      <w:r w:rsidRPr="00EF77CC">
        <w:rPr>
          <w:rFonts w:cstheme="minorHAnsi"/>
          <w:b/>
          <w:color w:val="1A1A1A"/>
        </w:rPr>
        <w:t>:</w:t>
      </w:r>
      <w:r w:rsidRPr="00EF77CC">
        <w:rPr>
          <w:rFonts w:cstheme="minorHAnsi"/>
          <w:color w:val="1A1A1A"/>
        </w:rPr>
        <w:t xml:space="preserve"> </w:t>
      </w:r>
    </w:p>
    <w:p w:rsidR="00EF77CC" w:rsidRPr="00EF77CC" w:rsidRDefault="00EF77CC" w:rsidP="00EF77CC">
      <w:pPr>
        <w:numPr>
          <w:ilvl w:val="0"/>
          <w:numId w:val="35"/>
        </w:numPr>
        <w:spacing w:after="0"/>
        <w:rPr>
          <w:rFonts w:cstheme="minorHAnsi"/>
        </w:rPr>
      </w:pPr>
      <w:proofErr w:type="spellStart"/>
      <w:r w:rsidRPr="00EF77CC">
        <w:rPr>
          <w:rFonts w:cstheme="minorHAnsi"/>
        </w:rPr>
        <w:t>Achiziţiile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publice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în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România</w:t>
      </w:r>
      <w:proofErr w:type="spellEnd"/>
      <w:r w:rsidRPr="00EF77CC">
        <w:rPr>
          <w:rFonts w:cstheme="minorHAnsi"/>
        </w:rPr>
        <w:t xml:space="preserve">: </w:t>
      </w:r>
      <w:proofErr w:type="spellStart"/>
      <w:r w:rsidRPr="00EF77CC">
        <w:rPr>
          <w:rFonts w:cstheme="minorHAnsi"/>
        </w:rPr>
        <w:t>Principiile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în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achiziţiile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publice</w:t>
      </w:r>
      <w:proofErr w:type="spellEnd"/>
      <w:r w:rsidRPr="00EF77CC">
        <w:rPr>
          <w:rFonts w:cstheme="minorHAnsi"/>
        </w:rPr>
        <w:t xml:space="preserve">. </w:t>
      </w:r>
      <w:proofErr w:type="spellStart"/>
      <w:r w:rsidRPr="00EF77CC">
        <w:rPr>
          <w:rFonts w:cstheme="minorHAnsi"/>
        </w:rPr>
        <w:t>Planificarea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și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pregătirea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realizării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achiziţiei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publice</w:t>
      </w:r>
      <w:proofErr w:type="spellEnd"/>
      <w:r w:rsidRPr="00EF77CC">
        <w:rPr>
          <w:rFonts w:cstheme="minorHAnsi"/>
        </w:rPr>
        <w:t xml:space="preserve">. </w:t>
      </w:r>
      <w:proofErr w:type="spellStart"/>
      <w:r w:rsidRPr="00EF77CC">
        <w:rPr>
          <w:rFonts w:cstheme="minorHAnsi"/>
        </w:rPr>
        <w:t>Modalități</w:t>
      </w:r>
      <w:proofErr w:type="spellEnd"/>
      <w:r w:rsidRPr="00EF77CC">
        <w:rPr>
          <w:rFonts w:cstheme="minorHAnsi"/>
        </w:rPr>
        <w:t xml:space="preserve"> de </w:t>
      </w:r>
      <w:proofErr w:type="spellStart"/>
      <w:r w:rsidRPr="00EF77CC">
        <w:rPr>
          <w:rFonts w:cstheme="minorHAnsi"/>
        </w:rPr>
        <w:t>atribuire</w:t>
      </w:r>
      <w:proofErr w:type="spellEnd"/>
      <w:r w:rsidRPr="00EF77CC">
        <w:rPr>
          <w:rFonts w:cstheme="minorHAnsi"/>
        </w:rPr>
        <w:t xml:space="preserve">. </w:t>
      </w:r>
      <w:proofErr w:type="spellStart"/>
      <w:r w:rsidRPr="00EF77CC">
        <w:rPr>
          <w:rFonts w:cstheme="minorHAnsi"/>
        </w:rPr>
        <w:t>Procedurile</w:t>
      </w:r>
      <w:proofErr w:type="spellEnd"/>
      <w:r w:rsidRPr="00EF77CC">
        <w:rPr>
          <w:rFonts w:cstheme="minorHAnsi"/>
        </w:rPr>
        <w:t xml:space="preserve"> de </w:t>
      </w:r>
      <w:proofErr w:type="spellStart"/>
      <w:r w:rsidRPr="00EF77CC">
        <w:rPr>
          <w:rFonts w:cstheme="minorHAnsi"/>
        </w:rPr>
        <w:t>atribuire</w:t>
      </w:r>
      <w:proofErr w:type="spellEnd"/>
      <w:r w:rsidRPr="00EF77CC">
        <w:rPr>
          <w:rFonts w:cstheme="minorHAnsi"/>
        </w:rPr>
        <w:t xml:space="preserve">. </w:t>
      </w:r>
      <w:proofErr w:type="spellStart"/>
      <w:r w:rsidRPr="00EF77CC">
        <w:rPr>
          <w:rFonts w:cstheme="minorHAnsi"/>
        </w:rPr>
        <w:t>Criterii</w:t>
      </w:r>
      <w:proofErr w:type="spellEnd"/>
      <w:r w:rsidRPr="00EF77CC">
        <w:rPr>
          <w:rFonts w:cstheme="minorHAnsi"/>
        </w:rPr>
        <w:t xml:space="preserve"> de </w:t>
      </w:r>
      <w:proofErr w:type="spellStart"/>
      <w:r w:rsidRPr="00EF77CC">
        <w:rPr>
          <w:rFonts w:cstheme="minorHAnsi"/>
        </w:rPr>
        <w:t>calificare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și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selecție</w:t>
      </w:r>
      <w:proofErr w:type="spellEnd"/>
      <w:r w:rsidRPr="00EF77CC">
        <w:rPr>
          <w:rFonts w:cstheme="minorHAnsi"/>
        </w:rPr>
        <w:t xml:space="preserve">. </w:t>
      </w:r>
      <w:proofErr w:type="spellStart"/>
      <w:r w:rsidRPr="00EF77CC">
        <w:rPr>
          <w:rFonts w:cstheme="minorHAnsi"/>
        </w:rPr>
        <w:t>Criterii</w:t>
      </w:r>
      <w:proofErr w:type="spellEnd"/>
      <w:r w:rsidRPr="00EF77CC">
        <w:rPr>
          <w:rFonts w:cstheme="minorHAnsi"/>
        </w:rPr>
        <w:t xml:space="preserve"> de </w:t>
      </w:r>
      <w:proofErr w:type="spellStart"/>
      <w:r w:rsidRPr="00EF77CC">
        <w:rPr>
          <w:rFonts w:cstheme="minorHAnsi"/>
        </w:rPr>
        <w:t>atribuire</w:t>
      </w:r>
      <w:proofErr w:type="spellEnd"/>
      <w:r w:rsidRPr="00EF77CC">
        <w:rPr>
          <w:rFonts w:cstheme="minorHAnsi"/>
        </w:rPr>
        <w:t>. DUAE-</w:t>
      </w:r>
      <w:proofErr w:type="spellStart"/>
      <w:r w:rsidRPr="00EF77CC">
        <w:rPr>
          <w:rFonts w:cstheme="minorHAnsi"/>
        </w:rPr>
        <w:t>Documentul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lastRenderedPageBreak/>
        <w:t>Unic</w:t>
      </w:r>
      <w:proofErr w:type="spellEnd"/>
      <w:r w:rsidRPr="00EF77CC">
        <w:rPr>
          <w:rFonts w:cstheme="minorHAnsi"/>
        </w:rPr>
        <w:t xml:space="preserve"> de </w:t>
      </w:r>
      <w:proofErr w:type="spellStart"/>
      <w:r w:rsidRPr="00EF77CC">
        <w:rPr>
          <w:rFonts w:cstheme="minorHAnsi"/>
        </w:rPr>
        <w:t>Achizitie</w:t>
      </w:r>
      <w:proofErr w:type="spellEnd"/>
      <w:r w:rsidRPr="00EF77CC">
        <w:rPr>
          <w:rFonts w:cstheme="minorHAnsi"/>
        </w:rPr>
        <w:t xml:space="preserve"> European. </w:t>
      </w:r>
      <w:proofErr w:type="spellStart"/>
      <w:r w:rsidRPr="00EF77CC">
        <w:rPr>
          <w:rFonts w:cstheme="minorHAnsi"/>
        </w:rPr>
        <w:t>Strategia</w:t>
      </w:r>
      <w:proofErr w:type="spellEnd"/>
      <w:r w:rsidRPr="00EF77CC">
        <w:rPr>
          <w:rFonts w:cstheme="minorHAnsi"/>
        </w:rPr>
        <w:t xml:space="preserve"> de </w:t>
      </w:r>
      <w:proofErr w:type="spellStart"/>
      <w:r w:rsidRPr="00EF77CC">
        <w:rPr>
          <w:rFonts w:cstheme="minorHAnsi"/>
        </w:rPr>
        <w:t>contractare</w:t>
      </w:r>
      <w:proofErr w:type="spellEnd"/>
      <w:r w:rsidRPr="00EF77CC">
        <w:rPr>
          <w:rFonts w:cstheme="minorHAnsi"/>
        </w:rPr>
        <w:t xml:space="preserve">. </w:t>
      </w:r>
      <w:proofErr w:type="spellStart"/>
      <w:r w:rsidRPr="00EF77CC">
        <w:rPr>
          <w:rFonts w:cstheme="minorHAnsi"/>
        </w:rPr>
        <w:t>Derularea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procedurii</w:t>
      </w:r>
      <w:proofErr w:type="spellEnd"/>
      <w:r w:rsidRPr="00EF77CC">
        <w:rPr>
          <w:rFonts w:cstheme="minorHAnsi"/>
        </w:rPr>
        <w:t xml:space="preserve"> de </w:t>
      </w:r>
      <w:proofErr w:type="spellStart"/>
      <w:r w:rsidRPr="00EF77CC">
        <w:rPr>
          <w:rFonts w:cstheme="minorHAnsi"/>
        </w:rPr>
        <w:t>atribuire</w:t>
      </w:r>
      <w:proofErr w:type="spellEnd"/>
      <w:r w:rsidRPr="00EF77CC">
        <w:rPr>
          <w:rFonts w:cstheme="minorHAnsi"/>
        </w:rPr>
        <w:t xml:space="preserve">: </w:t>
      </w:r>
      <w:proofErr w:type="spellStart"/>
      <w:r w:rsidRPr="00EF77CC">
        <w:rPr>
          <w:rFonts w:cstheme="minorHAnsi"/>
        </w:rPr>
        <w:t>Licitatie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deschisă</w:t>
      </w:r>
      <w:proofErr w:type="spellEnd"/>
      <w:r w:rsidRPr="00EF77CC">
        <w:rPr>
          <w:rFonts w:cstheme="minorHAnsi"/>
        </w:rPr>
        <w:t xml:space="preserve">. </w:t>
      </w:r>
      <w:proofErr w:type="spellStart"/>
      <w:r w:rsidRPr="00EF77CC">
        <w:rPr>
          <w:rFonts w:cstheme="minorHAnsi"/>
        </w:rPr>
        <w:t>Stabilirea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garanției</w:t>
      </w:r>
      <w:proofErr w:type="spellEnd"/>
      <w:r w:rsidRPr="00EF77CC">
        <w:rPr>
          <w:rFonts w:cstheme="minorHAnsi"/>
        </w:rPr>
        <w:t xml:space="preserve"> de </w:t>
      </w:r>
      <w:proofErr w:type="spellStart"/>
      <w:r w:rsidRPr="00EF77CC">
        <w:rPr>
          <w:rFonts w:cstheme="minorHAnsi"/>
        </w:rPr>
        <w:t>participare</w:t>
      </w:r>
      <w:proofErr w:type="spellEnd"/>
      <w:r w:rsidRPr="00EF77CC">
        <w:rPr>
          <w:rFonts w:cstheme="minorHAnsi"/>
        </w:rPr>
        <w:t xml:space="preserve">. </w:t>
      </w:r>
      <w:proofErr w:type="spellStart"/>
      <w:r w:rsidRPr="00EF77CC">
        <w:rPr>
          <w:rFonts w:cstheme="minorHAnsi"/>
        </w:rPr>
        <w:t>Comisia</w:t>
      </w:r>
      <w:proofErr w:type="spellEnd"/>
      <w:r w:rsidRPr="00EF77CC">
        <w:rPr>
          <w:rFonts w:cstheme="minorHAnsi"/>
        </w:rPr>
        <w:t xml:space="preserve"> de </w:t>
      </w:r>
      <w:proofErr w:type="spellStart"/>
      <w:r w:rsidRPr="00EF77CC">
        <w:rPr>
          <w:rFonts w:cstheme="minorHAnsi"/>
        </w:rPr>
        <w:t>evaluare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si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atributiile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acesteia</w:t>
      </w:r>
      <w:proofErr w:type="spellEnd"/>
      <w:r w:rsidRPr="00EF77CC">
        <w:rPr>
          <w:rFonts w:cstheme="minorHAnsi"/>
        </w:rPr>
        <w:t xml:space="preserve">. </w:t>
      </w:r>
      <w:proofErr w:type="spellStart"/>
      <w:r w:rsidRPr="00EF77CC">
        <w:rPr>
          <w:rFonts w:cstheme="minorHAnsi"/>
        </w:rPr>
        <w:t>Realizarea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achizitiei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publice</w:t>
      </w:r>
      <w:proofErr w:type="spellEnd"/>
      <w:r w:rsidRPr="00EF77CC">
        <w:rPr>
          <w:rFonts w:cstheme="minorHAnsi"/>
        </w:rPr>
        <w:t xml:space="preserve">: </w:t>
      </w:r>
      <w:proofErr w:type="spellStart"/>
      <w:r w:rsidRPr="00EF77CC">
        <w:rPr>
          <w:rFonts w:cstheme="minorHAnsi"/>
        </w:rPr>
        <w:t>Achiziția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directă</w:t>
      </w:r>
      <w:proofErr w:type="spellEnd"/>
      <w:r w:rsidRPr="00EF77CC">
        <w:rPr>
          <w:rFonts w:cstheme="minorHAnsi"/>
        </w:rPr>
        <w:t xml:space="preserve">. </w:t>
      </w:r>
      <w:proofErr w:type="spellStart"/>
      <w:r w:rsidRPr="00EF77CC">
        <w:rPr>
          <w:rFonts w:cstheme="minorHAnsi"/>
        </w:rPr>
        <w:t>Soluţionarea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contestaţiilor</w:t>
      </w:r>
      <w:proofErr w:type="spellEnd"/>
      <w:r w:rsidRPr="00EF77CC">
        <w:rPr>
          <w:rFonts w:cstheme="minorHAnsi"/>
        </w:rPr>
        <w:t xml:space="preserve">. </w:t>
      </w:r>
      <w:proofErr w:type="spellStart"/>
      <w:r w:rsidRPr="00EF77CC">
        <w:rPr>
          <w:rFonts w:cstheme="minorHAnsi"/>
        </w:rPr>
        <w:t>Modificarea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contractului</w:t>
      </w:r>
      <w:proofErr w:type="spellEnd"/>
      <w:r w:rsidRPr="00EF77CC">
        <w:rPr>
          <w:rFonts w:cstheme="minorHAnsi"/>
        </w:rPr>
        <w:t xml:space="preserve"> de </w:t>
      </w:r>
      <w:proofErr w:type="spellStart"/>
      <w:r w:rsidRPr="00EF77CC">
        <w:rPr>
          <w:rFonts w:cstheme="minorHAnsi"/>
        </w:rPr>
        <w:t>achiziţie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publică</w:t>
      </w:r>
      <w:proofErr w:type="spellEnd"/>
      <w:r w:rsidRPr="00EF77CC">
        <w:rPr>
          <w:rFonts w:cstheme="minorHAnsi"/>
        </w:rPr>
        <w:t>/</w:t>
      </w:r>
      <w:proofErr w:type="spellStart"/>
      <w:r w:rsidRPr="00EF77CC">
        <w:rPr>
          <w:rFonts w:cstheme="minorHAnsi"/>
        </w:rPr>
        <w:t>acordului-cadru</w:t>
      </w:r>
      <w:proofErr w:type="spellEnd"/>
      <w:r w:rsidRPr="00EF77CC">
        <w:rPr>
          <w:rFonts w:cstheme="minorHAnsi"/>
        </w:rPr>
        <w:t xml:space="preserve"> (</w:t>
      </w:r>
      <w:proofErr w:type="spellStart"/>
      <w:r w:rsidRPr="00EF77CC">
        <w:rPr>
          <w:rFonts w:cstheme="minorHAnsi"/>
        </w:rPr>
        <w:t>Legea</w:t>
      </w:r>
      <w:proofErr w:type="spellEnd"/>
      <w:r w:rsidRPr="00EF77CC">
        <w:rPr>
          <w:rFonts w:cstheme="minorHAnsi"/>
        </w:rPr>
        <w:t xml:space="preserve"> nr. 98/2016, </w:t>
      </w:r>
      <w:proofErr w:type="spellStart"/>
      <w:r w:rsidRPr="00EF77CC">
        <w:rPr>
          <w:rFonts w:cstheme="minorHAnsi"/>
          <w:color w:val="1A1A1A"/>
        </w:rPr>
        <w:t>Legea</w:t>
      </w:r>
      <w:proofErr w:type="spellEnd"/>
      <w:r w:rsidRPr="00EF77CC">
        <w:rPr>
          <w:rFonts w:cstheme="minorHAnsi"/>
          <w:color w:val="1A1A1A"/>
        </w:rPr>
        <w:t xml:space="preserve"> nr.101/2016</w:t>
      </w:r>
      <w:r w:rsidRPr="00EF77CC">
        <w:rPr>
          <w:rFonts w:cstheme="minorHAnsi"/>
        </w:rPr>
        <w:t>);</w:t>
      </w:r>
    </w:p>
    <w:p w:rsidR="00EF77CC" w:rsidRPr="00EF77CC" w:rsidRDefault="00EF77CC" w:rsidP="00EF77CC">
      <w:pPr>
        <w:numPr>
          <w:ilvl w:val="0"/>
          <w:numId w:val="35"/>
        </w:numPr>
        <w:spacing w:after="0"/>
        <w:rPr>
          <w:rFonts w:cstheme="minorHAnsi"/>
        </w:rPr>
      </w:pPr>
      <w:proofErr w:type="spellStart"/>
      <w:r w:rsidRPr="00EF77CC">
        <w:rPr>
          <w:rFonts w:cstheme="minorHAnsi"/>
        </w:rPr>
        <w:t>Întocmirea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şi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actualizarea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Programului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Anual</w:t>
      </w:r>
      <w:proofErr w:type="spellEnd"/>
      <w:r w:rsidRPr="00EF77CC">
        <w:rPr>
          <w:rFonts w:cstheme="minorHAnsi"/>
        </w:rPr>
        <w:t xml:space="preserve"> al </w:t>
      </w:r>
      <w:proofErr w:type="spellStart"/>
      <w:r w:rsidRPr="00EF77CC">
        <w:rPr>
          <w:rFonts w:cstheme="minorHAnsi"/>
        </w:rPr>
        <w:t>Achiziţiilor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Publice</w:t>
      </w:r>
      <w:proofErr w:type="spellEnd"/>
      <w:r w:rsidRPr="00EF77CC">
        <w:rPr>
          <w:rFonts w:cstheme="minorHAnsi"/>
        </w:rPr>
        <w:t xml:space="preserve">. </w:t>
      </w:r>
      <w:proofErr w:type="spellStart"/>
      <w:r w:rsidRPr="00EF77CC">
        <w:rPr>
          <w:rFonts w:cstheme="minorHAnsi"/>
        </w:rPr>
        <w:t>Dosarul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achiziției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publice</w:t>
      </w:r>
      <w:proofErr w:type="spellEnd"/>
      <w:r w:rsidRPr="00EF77CC">
        <w:rPr>
          <w:rFonts w:cstheme="minorHAnsi"/>
        </w:rPr>
        <w:t xml:space="preserve"> (</w:t>
      </w:r>
      <w:proofErr w:type="spellStart"/>
      <w:r w:rsidRPr="00EF77CC">
        <w:rPr>
          <w:rFonts w:cstheme="minorHAnsi"/>
        </w:rPr>
        <w:t>Ordin</w:t>
      </w:r>
      <w:proofErr w:type="spellEnd"/>
      <w:r w:rsidRPr="00EF77CC">
        <w:rPr>
          <w:rFonts w:cstheme="minorHAnsi"/>
        </w:rPr>
        <w:t xml:space="preserve"> 281/2016);</w:t>
      </w:r>
    </w:p>
    <w:p w:rsidR="00EF77CC" w:rsidRPr="00EF77CC" w:rsidRDefault="00EF77CC" w:rsidP="00EF77CC">
      <w:pPr>
        <w:numPr>
          <w:ilvl w:val="0"/>
          <w:numId w:val="35"/>
        </w:numPr>
        <w:spacing w:after="0"/>
        <w:rPr>
          <w:rFonts w:cstheme="minorHAnsi"/>
        </w:rPr>
      </w:pPr>
      <w:proofErr w:type="spellStart"/>
      <w:r w:rsidRPr="00EF77CC">
        <w:rPr>
          <w:rFonts w:cstheme="minorHAnsi"/>
        </w:rPr>
        <w:t>Cadrul</w:t>
      </w:r>
      <w:proofErr w:type="spellEnd"/>
      <w:r w:rsidRPr="00EF77CC">
        <w:rPr>
          <w:rFonts w:cstheme="minorHAnsi"/>
        </w:rPr>
        <w:t xml:space="preserve"> legal general </w:t>
      </w:r>
      <w:proofErr w:type="spellStart"/>
      <w:r w:rsidRPr="00EF77CC">
        <w:rPr>
          <w:rFonts w:cstheme="minorHAnsi"/>
        </w:rPr>
        <w:t>privind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finanţele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publice</w:t>
      </w:r>
      <w:proofErr w:type="spellEnd"/>
      <w:r w:rsidRPr="00EF77CC">
        <w:rPr>
          <w:rFonts w:cstheme="minorHAnsi"/>
        </w:rPr>
        <w:t xml:space="preserve">: </w:t>
      </w:r>
      <w:proofErr w:type="spellStart"/>
      <w:r w:rsidRPr="00EF77CC">
        <w:rPr>
          <w:rFonts w:cstheme="minorHAnsi"/>
        </w:rPr>
        <w:t>Dispoziţii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generale</w:t>
      </w:r>
      <w:proofErr w:type="spellEnd"/>
      <w:r w:rsidRPr="00EF77CC">
        <w:rPr>
          <w:rFonts w:cstheme="minorHAnsi"/>
        </w:rPr>
        <w:t xml:space="preserve">. Principii </w:t>
      </w:r>
      <w:proofErr w:type="spellStart"/>
      <w:r w:rsidRPr="00EF77CC">
        <w:rPr>
          <w:rFonts w:cstheme="minorHAnsi"/>
        </w:rPr>
        <w:t>si</w:t>
      </w:r>
      <w:proofErr w:type="spellEnd"/>
      <w:r w:rsidRPr="00EF77CC">
        <w:rPr>
          <w:rFonts w:cstheme="minorHAnsi"/>
        </w:rPr>
        <w:t xml:space="preserve"> reguli </w:t>
      </w:r>
      <w:proofErr w:type="spellStart"/>
      <w:r w:rsidRPr="00EF77CC">
        <w:rPr>
          <w:rFonts w:cstheme="minorHAnsi"/>
        </w:rPr>
        <w:t>bugetare</w:t>
      </w:r>
      <w:proofErr w:type="spellEnd"/>
      <w:r w:rsidRPr="00EF77CC">
        <w:rPr>
          <w:rFonts w:cstheme="minorHAnsi"/>
        </w:rPr>
        <w:t xml:space="preserve"> (</w:t>
      </w:r>
      <w:proofErr w:type="spellStart"/>
      <w:r w:rsidRPr="00EF77CC">
        <w:rPr>
          <w:rFonts w:cstheme="minorHAnsi"/>
        </w:rPr>
        <w:t>Legea</w:t>
      </w:r>
      <w:proofErr w:type="spellEnd"/>
      <w:r w:rsidRPr="00EF77CC">
        <w:rPr>
          <w:rFonts w:cstheme="minorHAnsi"/>
        </w:rPr>
        <w:t xml:space="preserve"> nr. 500/2002);</w:t>
      </w:r>
    </w:p>
    <w:p w:rsidR="00EF77CC" w:rsidRPr="00EF77CC" w:rsidRDefault="00EF77CC" w:rsidP="00EF77CC">
      <w:pPr>
        <w:numPr>
          <w:ilvl w:val="0"/>
          <w:numId w:val="35"/>
        </w:numPr>
        <w:spacing w:after="0"/>
        <w:rPr>
          <w:rFonts w:cstheme="minorHAnsi"/>
        </w:rPr>
      </w:pPr>
      <w:proofErr w:type="spellStart"/>
      <w:r w:rsidRPr="00EF77CC">
        <w:rPr>
          <w:rFonts w:cstheme="minorHAnsi"/>
        </w:rPr>
        <w:t>Organizarea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şi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funcţionarea</w:t>
      </w:r>
      <w:proofErr w:type="spellEnd"/>
      <w:r w:rsidRPr="00EF77CC">
        <w:rPr>
          <w:rFonts w:cstheme="minorHAnsi"/>
        </w:rPr>
        <w:t xml:space="preserve"> ANABI. </w:t>
      </w:r>
      <w:proofErr w:type="spellStart"/>
      <w:r w:rsidRPr="00EF77CC">
        <w:rPr>
          <w:rFonts w:cstheme="minorHAnsi"/>
        </w:rPr>
        <w:t>Atribuţiile</w:t>
      </w:r>
      <w:proofErr w:type="spellEnd"/>
      <w:r w:rsidRPr="00EF77CC">
        <w:rPr>
          <w:rFonts w:cstheme="minorHAnsi"/>
        </w:rPr>
        <w:t xml:space="preserve"> ANABI (</w:t>
      </w:r>
      <w:proofErr w:type="spellStart"/>
      <w:r w:rsidRPr="00EF77CC">
        <w:rPr>
          <w:rFonts w:cstheme="minorHAnsi"/>
        </w:rPr>
        <w:t>Legea</w:t>
      </w:r>
      <w:proofErr w:type="spellEnd"/>
      <w:r w:rsidRPr="00EF77CC">
        <w:rPr>
          <w:rFonts w:cstheme="minorHAnsi"/>
        </w:rPr>
        <w:t xml:space="preserve"> nr. 318/2015, HG. nr. 358/2016);</w:t>
      </w:r>
    </w:p>
    <w:p w:rsidR="00EF77CC" w:rsidRPr="00EF77CC" w:rsidRDefault="00EF77CC" w:rsidP="00EF77CC">
      <w:pPr>
        <w:numPr>
          <w:ilvl w:val="0"/>
          <w:numId w:val="35"/>
        </w:numPr>
        <w:spacing w:after="160"/>
        <w:contextualSpacing/>
        <w:jc w:val="left"/>
        <w:rPr>
          <w:rFonts w:cstheme="minorHAnsi"/>
        </w:rPr>
      </w:pPr>
      <w:proofErr w:type="spellStart"/>
      <w:r w:rsidRPr="00EF77CC">
        <w:rPr>
          <w:rFonts w:cstheme="minorHAnsi"/>
        </w:rPr>
        <w:t>Contracte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între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profesionişti</w:t>
      </w:r>
      <w:proofErr w:type="spellEnd"/>
      <w:r w:rsidRPr="00EF77CC">
        <w:rPr>
          <w:rFonts w:cstheme="minorHAnsi"/>
        </w:rPr>
        <w:t xml:space="preserve"> (</w:t>
      </w:r>
      <w:proofErr w:type="spellStart"/>
      <w:r w:rsidRPr="00EF77CC">
        <w:rPr>
          <w:rFonts w:cstheme="minorHAnsi"/>
        </w:rPr>
        <w:t>Legea</w:t>
      </w:r>
      <w:proofErr w:type="spellEnd"/>
      <w:r w:rsidRPr="00EF77CC">
        <w:rPr>
          <w:rFonts w:cstheme="minorHAnsi"/>
        </w:rPr>
        <w:t xml:space="preserve"> nr.72/2013</w:t>
      </w:r>
      <w:proofErr w:type="gramStart"/>
      <w:r w:rsidRPr="00EF77CC">
        <w:rPr>
          <w:rFonts w:cstheme="minorHAnsi"/>
        </w:rPr>
        <w:t>) ;</w:t>
      </w:r>
      <w:proofErr w:type="gramEnd"/>
      <w:r w:rsidRPr="00EF77CC">
        <w:rPr>
          <w:rFonts w:cstheme="minorHAnsi"/>
        </w:rPr>
        <w:t xml:space="preserve"> </w:t>
      </w:r>
    </w:p>
    <w:p w:rsidR="00EF77CC" w:rsidRPr="00EF77CC" w:rsidRDefault="00EF77CC" w:rsidP="00EF77CC">
      <w:pPr>
        <w:numPr>
          <w:ilvl w:val="0"/>
          <w:numId w:val="35"/>
        </w:numPr>
        <w:spacing w:after="160"/>
        <w:contextualSpacing/>
        <w:jc w:val="left"/>
        <w:rPr>
          <w:rFonts w:cstheme="minorHAnsi"/>
        </w:rPr>
      </w:pPr>
      <w:proofErr w:type="spellStart"/>
      <w:r w:rsidRPr="00EF77CC">
        <w:rPr>
          <w:rFonts w:cstheme="minorHAnsi"/>
        </w:rPr>
        <w:t>Masuri</w:t>
      </w:r>
      <w:proofErr w:type="spellEnd"/>
      <w:r w:rsidRPr="00EF77CC">
        <w:rPr>
          <w:rFonts w:cstheme="minorHAnsi"/>
        </w:rPr>
        <w:t xml:space="preserve"> fiscal </w:t>
      </w:r>
      <w:proofErr w:type="spellStart"/>
      <w:r w:rsidRPr="00EF77CC">
        <w:rPr>
          <w:rFonts w:cstheme="minorHAnsi"/>
        </w:rPr>
        <w:t>bugetare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în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anii</w:t>
      </w:r>
      <w:proofErr w:type="spellEnd"/>
      <w:r w:rsidRPr="00EF77CC">
        <w:rPr>
          <w:rFonts w:cstheme="minorHAnsi"/>
        </w:rPr>
        <w:t xml:space="preserve"> 2018-2019 </w:t>
      </w:r>
      <w:proofErr w:type="spellStart"/>
      <w:r w:rsidRPr="00EF77CC">
        <w:rPr>
          <w:rFonts w:cstheme="minorHAnsi"/>
        </w:rPr>
        <w:t>şi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prorogarea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unor</w:t>
      </w:r>
      <w:proofErr w:type="spellEnd"/>
      <w:r w:rsidRPr="00EF77CC">
        <w:rPr>
          <w:rFonts w:cstheme="minorHAnsi"/>
        </w:rPr>
        <w:t xml:space="preserve"> </w:t>
      </w:r>
      <w:proofErr w:type="spellStart"/>
      <w:r w:rsidRPr="00EF77CC">
        <w:rPr>
          <w:rFonts w:cstheme="minorHAnsi"/>
        </w:rPr>
        <w:t>termene</w:t>
      </w:r>
      <w:proofErr w:type="spellEnd"/>
      <w:r w:rsidRPr="00EF77CC">
        <w:rPr>
          <w:rFonts w:cstheme="minorHAnsi"/>
        </w:rPr>
        <w:t xml:space="preserve"> (OUG nr. 114/2018);</w:t>
      </w:r>
    </w:p>
    <w:p w:rsidR="00EF77CC" w:rsidRPr="00EF77CC" w:rsidRDefault="00EF77CC" w:rsidP="00EF77CC">
      <w:pPr>
        <w:numPr>
          <w:ilvl w:val="0"/>
          <w:numId w:val="35"/>
        </w:numPr>
        <w:spacing w:after="0"/>
        <w:rPr>
          <w:rFonts w:eastAsia="Calibri"/>
          <w:lang w:val="ro-RO"/>
        </w:rPr>
      </w:pPr>
      <w:proofErr w:type="spellStart"/>
      <w:r w:rsidRPr="00EF77CC">
        <w:rPr>
          <w:rFonts w:eastAsia="Calibri"/>
          <w:lang w:val="ro-RO"/>
        </w:rPr>
        <w:t>Constituţia</w:t>
      </w:r>
      <w:proofErr w:type="spellEnd"/>
      <w:r w:rsidRPr="00EF77CC">
        <w:rPr>
          <w:rFonts w:eastAsia="Calibri"/>
          <w:lang w:val="ro-RO"/>
        </w:rPr>
        <w:t xml:space="preserve"> României, republicată – în integralitate;</w:t>
      </w:r>
    </w:p>
    <w:p w:rsidR="00EF77CC" w:rsidRPr="00EF77CC" w:rsidRDefault="00EF77CC" w:rsidP="00EF77CC">
      <w:pPr>
        <w:numPr>
          <w:ilvl w:val="0"/>
          <w:numId w:val="35"/>
        </w:numPr>
        <w:spacing w:after="0"/>
        <w:rPr>
          <w:rFonts w:eastAsia="Calibri"/>
          <w:lang w:val="ro-RO"/>
        </w:rPr>
      </w:pPr>
      <w:r w:rsidRPr="00EF77CC">
        <w:rPr>
          <w:rFonts w:eastAsia="Calibri"/>
          <w:lang w:val="ro-RO"/>
        </w:rPr>
        <w:t xml:space="preserve">Titlul I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II ale </w:t>
      </w:r>
      <w:proofErr w:type="spellStart"/>
      <w:r w:rsidRPr="00EF77CC">
        <w:rPr>
          <w:rFonts w:eastAsia="Calibri"/>
          <w:lang w:val="ro-RO"/>
        </w:rPr>
        <w:t>părţii</w:t>
      </w:r>
      <w:proofErr w:type="spellEnd"/>
      <w:r w:rsidRPr="00EF77CC">
        <w:rPr>
          <w:rFonts w:eastAsia="Calibri"/>
          <w:lang w:val="ro-RO"/>
        </w:rPr>
        <w:t xml:space="preserve"> a VI -a din </w:t>
      </w:r>
      <w:proofErr w:type="spellStart"/>
      <w:r w:rsidRPr="00EF77CC">
        <w:rPr>
          <w:rFonts w:eastAsia="Calibri"/>
          <w:lang w:val="ro-RO"/>
        </w:rPr>
        <w:t>Ordonanţa</w:t>
      </w:r>
      <w:proofErr w:type="spellEnd"/>
      <w:r w:rsidRPr="00EF77CC">
        <w:rPr>
          <w:rFonts w:eastAsia="Calibri"/>
          <w:lang w:val="ro-RO"/>
        </w:rPr>
        <w:t xml:space="preserve"> de </w:t>
      </w:r>
      <w:proofErr w:type="spellStart"/>
      <w:r w:rsidRPr="00EF77CC">
        <w:rPr>
          <w:rFonts w:eastAsia="Calibri"/>
          <w:lang w:val="ro-RO"/>
        </w:rPr>
        <w:t>urgenţă</w:t>
      </w:r>
      <w:proofErr w:type="spellEnd"/>
      <w:r w:rsidRPr="00EF77CC">
        <w:rPr>
          <w:rFonts w:eastAsia="Calibri"/>
          <w:lang w:val="ro-RO"/>
        </w:rPr>
        <w:t xml:space="preserve"> a Guvernului nr. 57/2019, cu modificările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completările ulterioare;</w:t>
      </w:r>
    </w:p>
    <w:p w:rsidR="00EF77CC" w:rsidRPr="00EF77CC" w:rsidRDefault="00EF77CC" w:rsidP="00EF77CC">
      <w:pPr>
        <w:numPr>
          <w:ilvl w:val="0"/>
          <w:numId w:val="35"/>
        </w:numPr>
        <w:spacing w:after="0"/>
        <w:rPr>
          <w:rFonts w:eastAsia="Calibri"/>
          <w:lang w:val="ro-RO"/>
        </w:rPr>
      </w:pPr>
      <w:proofErr w:type="spellStart"/>
      <w:r w:rsidRPr="00EF77CC">
        <w:rPr>
          <w:rFonts w:eastAsia="Calibri"/>
          <w:lang w:val="ro-RO"/>
        </w:rPr>
        <w:t>Ordonanţa</w:t>
      </w:r>
      <w:proofErr w:type="spellEnd"/>
      <w:r w:rsidRPr="00EF77CC">
        <w:rPr>
          <w:rFonts w:eastAsia="Calibri"/>
          <w:lang w:val="ro-RO"/>
        </w:rPr>
        <w:t xml:space="preserve"> Guvernului  nr. 137/2000 privind prevenirea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</w:t>
      </w:r>
      <w:proofErr w:type="spellStart"/>
      <w:r w:rsidRPr="00EF77CC">
        <w:rPr>
          <w:rFonts w:eastAsia="Calibri"/>
          <w:lang w:val="ro-RO"/>
        </w:rPr>
        <w:t>sancţionarea</w:t>
      </w:r>
      <w:proofErr w:type="spellEnd"/>
      <w:r w:rsidRPr="00EF77CC">
        <w:rPr>
          <w:rFonts w:eastAsia="Calibri"/>
          <w:lang w:val="ro-RO"/>
        </w:rPr>
        <w:t xml:space="preserve"> tuturor formelor de discriminare, republicată, cu modificările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completările ulterioare – în integralitate;</w:t>
      </w:r>
    </w:p>
    <w:p w:rsidR="00EF77CC" w:rsidRPr="00EF77CC" w:rsidRDefault="00EF77CC" w:rsidP="00EF77CC">
      <w:pPr>
        <w:numPr>
          <w:ilvl w:val="0"/>
          <w:numId w:val="35"/>
        </w:numPr>
        <w:spacing w:after="0"/>
        <w:rPr>
          <w:rFonts w:eastAsia="Calibri"/>
          <w:lang w:val="ro-RO"/>
        </w:rPr>
      </w:pPr>
      <w:r w:rsidRPr="00EF77CC">
        <w:rPr>
          <w:rFonts w:eastAsia="Calibri"/>
          <w:lang w:val="ro-RO"/>
        </w:rPr>
        <w:t xml:space="preserve">Legea nr. 202/2002 privind egalitatea de </w:t>
      </w:r>
      <w:proofErr w:type="spellStart"/>
      <w:r w:rsidRPr="00EF77CC">
        <w:rPr>
          <w:rFonts w:eastAsia="Calibri"/>
          <w:lang w:val="ro-RO"/>
        </w:rPr>
        <w:t>şanse</w:t>
      </w:r>
      <w:proofErr w:type="spellEnd"/>
      <w:r w:rsidRPr="00EF77CC">
        <w:rPr>
          <w:rFonts w:eastAsia="Calibri"/>
          <w:lang w:val="ro-RO"/>
        </w:rPr>
        <w:t xml:space="preserve">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de tratament între femei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</w:t>
      </w:r>
      <w:proofErr w:type="spellStart"/>
      <w:r w:rsidRPr="00EF77CC">
        <w:rPr>
          <w:rFonts w:eastAsia="Calibri"/>
          <w:lang w:val="ro-RO"/>
        </w:rPr>
        <w:t>bărbaţi</w:t>
      </w:r>
      <w:proofErr w:type="spellEnd"/>
      <w:r w:rsidRPr="00EF77CC">
        <w:rPr>
          <w:rFonts w:eastAsia="Calibri"/>
          <w:lang w:val="ro-RO"/>
        </w:rPr>
        <w:t xml:space="preserve">, republicată, cu modificările </w:t>
      </w:r>
      <w:proofErr w:type="spellStart"/>
      <w:r w:rsidRPr="00EF77CC">
        <w:rPr>
          <w:rFonts w:eastAsia="Calibri"/>
          <w:lang w:val="ro-RO"/>
        </w:rPr>
        <w:t>şi</w:t>
      </w:r>
      <w:proofErr w:type="spellEnd"/>
      <w:r w:rsidRPr="00EF77CC">
        <w:rPr>
          <w:rFonts w:eastAsia="Calibri"/>
          <w:lang w:val="ro-RO"/>
        </w:rPr>
        <w:t xml:space="preserve"> completările ulterioare – în integralitate.</w:t>
      </w:r>
    </w:p>
    <w:p w:rsidR="00EF77CC" w:rsidRPr="00EF77CC" w:rsidRDefault="00EF77CC" w:rsidP="00EF77CC">
      <w:pPr>
        <w:numPr>
          <w:ilvl w:val="0"/>
          <w:numId w:val="35"/>
        </w:numPr>
        <w:spacing w:after="160"/>
        <w:contextualSpacing/>
        <w:jc w:val="left"/>
        <w:rPr>
          <w:rFonts w:cstheme="minorHAnsi"/>
        </w:rPr>
      </w:pPr>
    </w:p>
    <w:p w:rsidR="00EF77CC" w:rsidRPr="00EF77CC" w:rsidRDefault="00EF77CC" w:rsidP="00EF77CC">
      <w:pPr>
        <w:ind w:left="284"/>
        <w:rPr>
          <w:rFonts w:cstheme="minorHAnsi"/>
          <w:b/>
        </w:rPr>
      </w:pPr>
      <w:r w:rsidRPr="00EF77CC">
        <w:rPr>
          <w:rFonts w:cstheme="minorHAnsi"/>
          <w:b/>
        </w:rPr>
        <w:t xml:space="preserve">NOTĂ: </w:t>
      </w:r>
    </w:p>
    <w:p w:rsidR="00EF77CC" w:rsidRPr="00EF77CC" w:rsidRDefault="00EF77CC" w:rsidP="00EF77CC">
      <w:pPr>
        <w:ind w:left="284"/>
        <w:rPr>
          <w:rFonts w:cstheme="minorHAnsi"/>
          <w:b/>
        </w:rPr>
      </w:pPr>
      <w:proofErr w:type="spellStart"/>
      <w:r w:rsidRPr="00EF77CC">
        <w:rPr>
          <w:rFonts w:cstheme="minorHAnsi"/>
          <w:b/>
        </w:rPr>
        <w:t>În</w:t>
      </w:r>
      <w:proofErr w:type="spellEnd"/>
      <w:r w:rsidRPr="00EF77CC">
        <w:rPr>
          <w:rFonts w:cstheme="minorHAnsi"/>
          <w:b/>
        </w:rPr>
        <w:t xml:space="preserve"> </w:t>
      </w:r>
      <w:proofErr w:type="spellStart"/>
      <w:r w:rsidRPr="00EF77CC">
        <w:rPr>
          <w:rFonts w:cstheme="minorHAnsi"/>
          <w:b/>
        </w:rPr>
        <w:t>vederea</w:t>
      </w:r>
      <w:proofErr w:type="spellEnd"/>
      <w:r w:rsidRPr="00EF77CC">
        <w:rPr>
          <w:rFonts w:cstheme="minorHAnsi"/>
          <w:b/>
        </w:rPr>
        <w:t xml:space="preserve"> </w:t>
      </w:r>
      <w:proofErr w:type="spellStart"/>
      <w:r w:rsidRPr="00EF77CC">
        <w:rPr>
          <w:rFonts w:cstheme="minorHAnsi"/>
          <w:b/>
        </w:rPr>
        <w:t>pregătirii</w:t>
      </w:r>
      <w:proofErr w:type="spellEnd"/>
      <w:r w:rsidRPr="00EF77CC">
        <w:rPr>
          <w:rFonts w:cstheme="minorHAnsi"/>
          <w:b/>
        </w:rPr>
        <w:t xml:space="preserve"> </w:t>
      </w:r>
      <w:proofErr w:type="spellStart"/>
      <w:r w:rsidRPr="00EF77CC">
        <w:rPr>
          <w:rFonts w:cstheme="minorHAnsi"/>
          <w:b/>
        </w:rPr>
        <w:t>pentru</w:t>
      </w:r>
      <w:proofErr w:type="spellEnd"/>
      <w:r w:rsidRPr="00EF77CC">
        <w:rPr>
          <w:rFonts w:cstheme="minorHAnsi"/>
          <w:b/>
        </w:rPr>
        <w:t xml:space="preserve"> concurs, </w:t>
      </w:r>
      <w:proofErr w:type="spellStart"/>
      <w:r w:rsidRPr="00EF77CC">
        <w:rPr>
          <w:rFonts w:cstheme="minorHAnsi"/>
          <w:b/>
        </w:rPr>
        <w:t>candidaţii</w:t>
      </w:r>
      <w:proofErr w:type="spellEnd"/>
      <w:r w:rsidRPr="00EF77CC">
        <w:rPr>
          <w:rFonts w:cstheme="minorHAnsi"/>
          <w:b/>
        </w:rPr>
        <w:t xml:space="preserve"> </w:t>
      </w:r>
      <w:proofErr w:type="spellStart"/>
      <w:r w:rsidRPr="00EF77CC">
        <w:rPr>
          <w:rFonts w:cstheme="minorHAnsi"/>
          <w:b/>
        </w:rPr>
        <w:t>vor</w:t>
      </w:r>
      <w:proofErr w:type="spellEnd"/>
      <w:r w:rsidRPr="00EF77CC">
        <w:rPr>
          <w:rFonts w:cstheme="minorHAnsi"/>
          <w:b/>
        </w:rPr>
        <w:t xml:space="preserve"> consulta </w:t>
      </w:r>
      <w:proofErr w:type="spellStart"/>
      <w:r w:rsidRPr="00EF77CC">
        <w:rPr>
          <w:rFonts w:cstheme="minorHAnsi"/>
          <w:b/>
        </w:rPr>
        <w:t>bibliografia</w:t>
      </w:r>
      <w:proofErr w:type="spellEnd"/>
      <w:r w:rsidRPr="00EF77CC">
        <w:rPr>
          <w:rFonts w:cstheme="minorHAnsi"/>
          <w:b/>
        </w:rPr>
        <w:t xml:space="preserve"> </w:t>
      </w:r>
      <w:proofErr w:type="spellStart"/>
      <w:r w:rsidRPr="00EF77CC">
        <w:rPr>
          <w:rFonts w:cstheme="minorHAnsi"/>
          <w:b/>
        </w:rPr>
        <w:t>indicată</w:t>
      </w:r>
      <w:proofErr w:type="spellEnd"/>
      <w:r w:rsidRPr="00EF77CC">
        <w:rPr>
          <w:rFonts w:cstheme="minorHAnsi"/>
          <w:b/>
        </w:rPr>
        <w:t xml:space="preserve">, </w:t>
      </w:r>
      <w:proofErr w:type="spellStart"/>
      <w:r w:rsidRPr="00EF77CC">
        <w:rPr>
          <w:rFonts w:cstheme="minorHAnsi"/>
          <w:b/>
        </w:rPr>
        <w:t>în</w:t>
      </w:r>
      <w:proofErr w:type="spellEnd"/>
      <w:r w:rsidRPr="00EF77CC">
        <w:rPr>
          <w:rFonts w:cstheme="minorHAnsi"/>
          <w:b/>
        </w:rPr>
        <w:t xml:space="preserve"> forma </w:t>
      </w:r>
      <w:proofErr w:type="spellStart"/>
      <w:r w:rsidRPr="00EF77CC">
        <w:rPr>
          <w:rFonts w:cstheme="minorHAnsi"/>
          <w:b/>
        </w:rPr>
        <w:t>actualizată</w:t>
      </w:r>
      <w:proofErr w:type="spellEnd"/>
      <w:r w:rsidRPr="00EF77CC">
        <w:rPr>
          <w:rFonts w:cstheme="minorHAnsi"/>
          <w:b/>
        </w:rPr>
        <w:t xml:space="preserve">, </w:t>
      </w:r>
      <w:proofErr w:type="spellStart"/>
      <w:r w:rsidRPr="00EF77CC">
        <w:rPr>
          <w:rFonts w:cstheme="minorHAnsi"/>
          <w:b/>
        </w:rPr>
        <w:t>în</w:t>
      </w:r>
      <w:proofErr w:type="spellEnd"/>
      <w:r w:rsidRPr="00EF77CC">
        <w:rPr>
          <w:rFonts w:cstheme="minorHAnsi"/>
          <w:b/>
        </w:rPr>
        <w:t xml:space="preserve"> </w:t>
      </w:r>
      <w:proofErr w:type="spellStart"/>
      <w:r w:rsidRPr="00EF77CC">
        <w:rPr>
          <w:rFonts w:cstheme="minorHAnsi"/>
          <w:b/>
        </w:rPr>
        <w:t>vigoare</w:t>
      </w:r>
      <w:proofErr w:type="spellEnd"/>
      <w:r w:rsidRPr="00EF77CC">
        <w:rPr>
          <w:rFonts w:cstheme="minorHAnsi"/>
          <w:b/>
        </w:rPr>
        <w:t xml:space="preserve"> la data </w:t>
      </w:r>
      <w:proofErr w:type="spellStart"/>
      <w:r w:rsidRPr="00EF77CC">
        <w:rPr>
          <w:rFonts w:cstheme="minorHAnsi"/>
          <w:b/>
        </w:rPr>
        <w:t>publicarii</w:t>
      </w:r>
      <w:proofErr w:type="spellEnd"/>
      <w:r w:rsidRPr="00EF77CC">
        <w:rPr>
          <w:rFonts w:cstheme="minorHAnsi"/>
          <w:b/>
        </w:rPr>
        <w:t xml:space="preserve"> </w:t>
      </w:r>
      <w:proofErr w:type="spellStart"/>
      <w:r w:rsidRPr="00EF77CC">
        <w:rPr>
          <w:rFonts w:cstheme="minorHAnsi"/>
          <w:b/>
        </w:rPr>
        <w:t>anuntului</w:t>
      </w:r>
      <w:proofErr w:type="spellEnd"/>
      <w:r w:rsidRPr="00EF77CC">
        <w:rPr>
          <w:rFonts w:cstheme="minorHAnsi"/>
          <w:b/>
        </w:rPr>
        <w:t xml:space="preserve"> de concurs. </w:t>
      </w:r>
      <w:proofErr w:type="spellStart"/>
      <w:r w:rsidRPr="00EF77CC">
        <w:rPr>
          <w:rFonts w:cstheme="minorHAnsi"/>
          <w:b/>
        </w:rPr>
        <w:t>Actele</w:t>
      </w:r>
      <w:proofErr w:type="spellEnd"/>
      <w:r w:rsidRPr="00EF77CC">
        <w:rPr>
          <w:rFonts w:cstheme="minorHAnsi"/>
          <w:b/>
        </w:rPr>
        <w:t xml:space="preserve"> normative </w:t>
      </w:r>
      <w:proofErr w:type="spellStart"/>
      <w:r w:rsidRPr="00EF77CC">
        <w:rPr>
          <w:rFonts w:cstheme="minorHAnsi"/>
          <w:b/>
        </w:rPr>
        <w:t>menţionate</w:t>
      </w:r>
      <w:proofErr w:type="spellEnd"/>
      <w:r w:rsidRPr="00EF77CC">
        <w:rPr>
          <w:rFonts w:cstheme="minorHAnsi"/>
          <w:b/>
        </w:rPr>
        <w:t xml:space="preserve"> </w:t>
      </w:r>
      <w:proofErr w:type="spellStart"/>
      <w:r w:rsidRPr="00EF77CC">
        <w:rPr>
          <w:rFonts w:cstheme="minorHAnsi"/>
          <w:b/>
        </w:rPr>
        <w:t>pentru</w:t>
      </w:r>
      <w:proofErr w:type="spellEnd"/>
      <w:r w:rsidRPr="00EF77CC">
        <w:rPr>
          <w:rFonts w:cstheme="minorHAnsi"/>
          <w:b/>
        </w:rPr>
        <w:t xml:space="preserve"> care nu sunt </w:t>
      </w:r>
      <w:proofErr w:type="spellStart"/>
      <w:r w:rsidRPr="00EF77CC">
        <w:rPr>
          <w:rFonts w:cstheme="minorHAnsi"/>
          <w:b/>
        </w:rPr>
        <w:t>specificate</w:t>
      </w:r>
      <w:proofErr w:type="spellEnd"/>
      <w:r w:rsidRPr="00EF77CC">
        <w:rPr>
          <w:rFonts w:cstheme="minorHAnsi"/>
          <w:b/>
        </w:rPr>
        <w:t xml:space="preserve"> </w:t>
      </w:r>
      <w:proofErr w:type="spellStart"/>
      <w:r w:rsidRPr="00EF77CC">
        <w:rPr>
          <w:rFonts w:cstheme="minorHAnsi"/>
          <w:b/>
        </w:rPr>
        <w:t>titluri</w:t>
      </w:r>
      <w:proofErr w:type="spellEnd"/>
      <w:r w:rsidRPr="00EF77CC">
        <w:rPr>
          <w:rFonts w:cstheme="minorHAnsi"/>
          <w:b/>
        </w:rPr>
        <w:t xml:space="preserve"> </w:t>
      </w:r>
      <w:proofErr w:type="spellStart"/>
      <w:r w:rsidRPr="00EF77CC">
        <w:rPr>
          <w:rFonts w:cstheme="minorHAnsi"/>
          <w:b/>
        </w:rPr>
        <w:t>sau</w:t>
      </w:r>
      <w:proofErr w:type="spellEnd"/>
      <w:r w:rsidRPr="00EF77CC">
        <w:rPr>
          <w:rFonts w:cstheme="minorHAnsi"/>
          <w:b/>
        </w:rPr>
        <w:t xml:space="preserve"> </w:t>
      </w:r>
      <w:proofErr w:type="spellStart"/>
      <w:r w:rsidRPr="00EF77CC">
        <w:rPr>
          <w:rFonts w:cstheme="minorHAnsi"/>
          <w:b/>
        </w:rPr>
        <w:t>capitole</w:t>
      </w:r>
      <w:proofErr w:type="spellEnd"/>
      <w:r w:rsidRPr="00EF77CC">
        <w:rPr>
          <w:rFonts w:cstheme="minorHAnsi"/>
          <w:b/>
        </w:rPr>
        <w:t xml:space="preserve"> </w:t>
      </w:r>
      <w:proofErr w:type="spellStart"/>
      <w:r w:rsidRPr="00EF77CC">
        <w:rPr>
          <w:rFonts w:cstheme="minorHAnsi"/>
          <w:b/>
        </w:rPr>
        <w:t>vor</w:t>
      </w:r>
      <w:proofErr w:type="spellEnd"/>
      <w:r w:rsidRPr="00EF77CC">
        <w:rPr>
          <w:rFonts w:cstheme="minorHAnsi"/>
          <w:b/>
        </w:rPr>
        <w:t xml:space="preserve"> fi </w:t>
      </w:r>
      <w:proofErr w:type="spellStart"/>
      <w:r w:rsidRPr="00EF77CC">
        <w:rPr>
          <w:rFonts w:cstheme="minorHAnsi"/>
          <w:b/>
        </w:rPr>
        <w:t>studiate</w:t>
      </w:r>
      <w:proofErr w:type="spellEnd"/>
      <w:r w:rsidRPr="00EF77CC">
        <w:rPr>
          <w:rFonts w:cstheme="minorHAnsi"/>
          <w:b/>
        </w:rPr>
        <w:t xml:space="preserve"> </w:t>
      </w:r>
      <w:proofErr w:type="spellStart"/>
      <w:r w:rsidRPr="00EF77CC">
        <w:rPr>
          <w:rFonts w:cstheme="minorHAnsi"/>
          <w:b/>
        </w:rPr>
        <w:t>în</w:t>
      </w:r>
      <w:proofErr w:type="spellEnd"/>
      <w:r w:rsidRPr="00EF77CC">
        <w:rPr>
          <w:rFonts w:cstheme="minorHAnsi"/>
          <w:b/>
        </w:rPr>
        <w:t xml:space="preserve"> </w:t>
      </w:r>
      <w:proofErr w:type="spellStart"/>
      <w:r w:rsidRPr="00EF77CC">
        <w:rPr>
          <w:rFonts w:cstheme="minorHAnsi"/>
          <w:b/>
        </w:rPr>
        <w:t>întregime</w:t>
      </w:r>
      <w:proofErr w:type="spellEnd"/>
      <w:r w:rsidRPr="00EF77CC">
        <w:rPr>
          <w:rFonts w:cstheme="minorHAnsi"/>
          <w:b/>
        </w:rPr>
        <w:t>.</w:t>
      </w:r>
    </w:p>
    <w:p w:rsidR="004E5FC8" w:rsidRDefault="004E5FC8" w:rsidP="0019019C">
      <w:pPr>
        <w:spacing w:after="0"/>
        <w:ind w:left="0"/>
        <w:rPr>
          <w:b/>
          <w:lang w:val="ro-RO"/>
        </w:rPr>
      </w:pPr>
    </w:p>
    <w:sectPr w:rsidR="004E5FC8" w:rsidSect="000C6AC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94A" w:rsidRDefault="00D5794A" w:rsidP="00CD5B3B">
      <w:r>
        <w:separator/>
      </w:r>
    </w:p>
  </w:endnote>
  <w:endnote w:type="continuationSeparator" w:id="0">
    <w:p w:rsidR="00D5794A" w:rsidRDefault="00D5794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E71D1" w:rsidRPr="00EB710B" w:rsidTr="0024485D">
      <w:tc>
        <w:tcPr>
          <w:tcW w:w="1566" w:type="dxa"/>
          <w:shd w:val="clear" w:color="auto" w:fill="auto"/>
        </w:tcPr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top w:val="single" w:sz="4" w:space="0" w:color="auto"/>
          </w:tcBorders>
          <w:shd w:val="clear" w:color="auto" w:fill="auto"/>
        </w:tcPr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Bd. Regina </w:t>
          </w:r>
          <w:proofErr w:type="spellStart"/>
          <w:r w:rsidRPr="000C1062">
            <w:rPr>
              <w:sz w:val="14"/>
              <w:szCs w:val="14"/>
            </w:rPr>
            <w:t>Elisabeta</w:t>
          </w:r>
          <w:proofErr w:type="spellEnd"/>
          <w:r w:rsidRPr="000C1062">
            <w:rPr>
              <w:sz w:val="14"/>
              <w:szCs w:val="14"/>
            </w:rPr>
            <w:t xml:space="preserve"> nr. 3, </w:t>
          </w:r>
          <w:proofErr w:type="spellStart"/>
          <w:r w:rsidRPr="000C1062">
            <w:rPr>
              <w:sz w:val="14"/>
              <w:szCs w:val="14"/>
            </w:rPr>
            <w:t>etajele</w:t>
          </w:r>
          <w:proofErr w:type="spellEnd"/>
          <w:r w:rsidRPr="000C1062">
            <w:rPr>
              <w:sz w:val="14"/>
              <w:szCs w:val="14"/>
            </w:rPr>
            <w:t xml:space="preserve"> 3 </w:t>
          </w:r>
          <w:proofErr w:type="spellStart"/>
          <w:r w:rsidRPr="000C1062">
            <w:rPr>
              <w:sz w:val="14"/>
              <w:szCs w:val="14"/>
            </w:rPr>
            <w:t>si</w:t>
          </w:r>
          <w:proofErr w:type="spellEnd"/>
          <w:r w:rsidRPr="000C1062">
            <w:rPr>
              <w:sz w:val="14"/>
              <w:szCs w:val="14"/>
            </w:rPr>
            <w:t xml:space="preserve"> 5, Sector 3, </w:t>
          </w:r>
          <w:proofErr w:type="spellStart"/>
          <w:r w:rsidRPr="000C1062">
            <w:rPr>
              <w:sz w:val="14"/>
              <w:szCs w:val="14"/>
            </w:rPr>
            <w:t>Bucureşti</w:t>
          </w:r>
          <w:proofErr w:type="spellEnd"/>
          <w:r w:rsidRPr="000C1062">
            <w:rPr>
              <w:sz w:val="14"/>
              <w:szCs w:val="14"/>
            </w:rPr>
            <w:t xml:space="preserve">, </w:t>
          </w:r>
          <w:proofErr w:type="spellStart"/>
          <w:r w:rsidRPr="000C1062">
            <w:rPr>
              <w:sz w:val="14"/>
              <w:szCs w:val="14"/>
            </w:rPr>
            <w:t>România</w:t>
          </w:r>
          <w:proofErr w:type="spellEnd"/>
        </w:p>
        <w:p w:rsidR="00C850FD" w:rsidRDefault="000C1062" w:rsidP="00C850F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>Tel.: +4 0372.573.000; Fax: +4 0372.271.435; E-mail: an</w:t>
          </w:r>
          <w:r w:rsidR="00C850FD">
            <w:rPr>
              <w:sz w:val="14"/>
              <w:szCs w:val="14"/>
            </w:rPr>
            <w:t xml:space="preserve">abi@just.ro </w:t>
          </w:r>
          <w:r w:rsidR="00C850FD">
            <w:rPr>
              <w:sz w:val="14"/>
              <w:szCs w:val="14"/>
            </w:rPr>
            <w:tab/>
          </w:r>
        </w:p>
        <w:p w:rsidR="008E71D1" w:rsidRPr="00673C88" w:rsidRDefault="000C1062" w:rsidP="00C850F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sdt>
          <w:sdtPr>
            <w:rPr>
              <w:sz w:val="14"/>
              <w:szCs w:val="14"/>
            </w:rPr>
            <w:id w:val="-897592054"/>
            <w:docPartObj>
              <w:docPartGallery w:val="Page Numbers (Top of Page)"/>
              <w:docPartUnique/>
            </w:docPartObj>
          </w:sdtPr>
          <w:sdtEndPr/>
          <w:sdtContent>
            <w:p w:rsid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</w:p>
            <w:p w:rsidR="008E71D1" w:rsidRP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  <w:proofErr w:type="spellStart"/>
              <w:r w:rsidRPr="008E71D1">
                <w:rPr>
                  <w:sz w:val="14"/>
                  <w:szCs w:val="14"/>
                </w:rPr>
                <w:t>Pagina</w:t>
              </w:r>
              <w:proofErr w:type="spellEnd"/>
              <w:r w:rsidRPr="008E71D1">
                <w:rPr>
                  <w:sz w:val="14"/>
                  <w:szCs w:val="14"/>
                </w:rPr>
                <w:t xml:space="preserve">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PAGE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F931DB">
                <w:rPr>
                  <w:b/>
                  <w:bCs/>
                  <w:noProof/>
                  <w:sz w:val="14"/>
                  <w:szCs w:val="14"/>
                </w:rPr>
                <w:t>2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  <w:r w:rsidRPr="008E71D1">
                <w:rPr>
                  <w:sz w:val="14"/>
                  <w:szCs w:val="14"/>
                </w:rPr>
                <w:t xml:space="preserve"> din </w:t>
              </w:r>
              <w:r w:rsidR="009E4A9D">
                <w:rPr>
                  <w:sz w:val="14"/>
                  <w:szCs w:val="14"/>
                </w:rPr>
                <w:t>2</w:t>
              </w:r>
            </w:p>
          </w:sdtContent>
        </w:sdt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:rsidTr="00673C88">
      <w:tc>
        <w:tcPr>
          <w:tcW w:w="1566" w:type="dxa"/>
          <w:tcBorders>
            <w:top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Bd. Regina </w:t>
          </w:r>
          <w:proofErr w:type="spellStart"/>
          <w:r w:rsidRPr="000C1062">
            <w:rPr>
              <w:sz w:val="14"/>
              <w:szCs w:val="14"/>
            </w:rPr>
            <w:t>Elisabeta</w:t>
          </w:r>
          <w:proofErr w:type="spellEnd"/>
          <w:r w:rsidRPr="000C1062">
            <w:rPr>
              <w:sz w:val="14"/>
              <w:szCs w:val="14"/>
            </w:rPr>
            <w:t xml:space="preserve"> nr. 3, </w:t>
          </w:r>
          <w:proofErr w:type="spellStart"/>
          <w:r w:rsidRPr="000C1062">
            <w:rPr>
              <w:sz w:val="14"/>
              <w:szCs w:val="14"/>
            </w:rPr>
            <w:t>etajele</w:t>
          </w:r>
          <w:proofErr w:type="spellEnd"/>
          <w:r w:rsidRPr="000C1062">
            <w:rPr>
              <w:sz w:val="14"/>
              <w:szCs w:val="14"/>
            </w:rPr>
            <w:t xml:space="preserve"> 3 </w:t>
          </w:r>
          <w:proofErr w:type="spellStart"/>
          <w:r w:rsidRPr="000C1062">
            <w:rPr>
              <w:sz w:val="14"/>
              <w:szCs w:val="14"/>
            </w:rPr>
            <w:t>si</w:t>
          </w:r>
          <w:proofErr w:type="spellEnd"/>
          <w:r w:rsidRPr="000C1062">
            <w:rPr>
              <w:sz w:val="14"/>
              <w:szCs w:val="14"/>
            </w:rPr>
            <w:t xml:space="preserve"> 5, Sector 3, </w:t>
          </w:r>
          <w:proofErr w:type="spellStart"/>
          <w:r w:rsidRPr="000C1062">
            <w:rPr>
              <w:sz w:val="14"/>
              <w:szCs w:val="14"/>
            </w:rPr>
            <w:t>Bucureşti</w:t>
          </w:r>
          <w:proofErr w:type="spellEnd"/>
          <w:r w:rsidRPr="000C1062">
            <w:rPr>
              <w:sz w:val="14"/>
              <w:szCs w:val="14"/>
            </w:rPr>
            <w:t xml:space="preserve">, </w:t>
          </w:r>
          <w:proofErr w:type="spellStart"/>
          <w:r w:rsidRPr="000C1062">
            <w:rPr>
              <w:sz w:val="14"/>
              <w:szCs w:val="14"/>
            </w:rPr>
            <w:t>România</w:t>
          </w:r>
          <w:proofErr w:type="spellEnd"/>
        </w:p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>Tel.: +4 0372.573.000; Fax: +4 0372.271.435; E-mail: anabi@just.ro</w:t>
          </w:r>
          <w:r w:rsidR="00435696">
            <w:rPr>
              <w:sz w:val="14"/>
              <w:szCs w:val="14"/>
            </w:rPr>
            <w:t xml:space="preserve"> </w:t>
          </w:r>
          <w:r w:rsidR="00435696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</w:p>
        <w:p w:rsidR="00871FC1" w:rsidRPr="00673C88" w:rsidRDefault="000C1062" w:rsidP="000C1062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:rsidR="00871FC1" w:rsidRPr="00036CF6" w:rsidRDefault="00817F15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proofErr w:type="spellStart"/>
          <w:r>
            <w:rPr>
              <w:sz w:val="14"/>
              <w:szCs w:val="14"/>
            </w:rPr>
            <w:t>Pagina</w:t>
          </w:r>
          <w:proofErr w:type="spellEnd"/>
          <w:r w:rsidR="00224201">
            <w:rPr>
              <w:sz w:val="14"/>
              <w:szCs w:val="14"/>
            </w:rPr>
            <w:t xml:space="preserve"> 1 din</w:t>
          </w:r>
          <w:r w:rsidR="009E4A9D">
            <w:rPr>
              <w:sz w:val="14"/>
              <w:szCs w:val="14"/>
            </w:rPr>
            <w:t xml:space="preserve"> 2</w:t>
          </w: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94A" w:rsidRDefault="00D5794A" w:rsidP="00CD5B3B">
      <w:r>
        <w:separator/>
      </w:r>
    </w:p>
  </w:footnote>
  <w:footnote w:type="continuationSeparator" w:id="0">
    <w:p w:rsidR="00D5794A" w:rsidRDefault="00D5794A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871FC1" w:rsidP="008A4458">
    <w:pPr>
      <w:pStyle w:val="Header"/>
      <w:ind w:left="0"/>
    </w:pPr>
  </w:p>
  <w:p w:rsidR="00871FC1" w:rsidRPr="00CD5B3B" w:rsidRDefault="006E182D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726DA768" wp14:editId="73BC2448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:rsidTr="00411919">
      <w:tc>
        <w:tcPr>
          <w:tcW w:w="6804" w:type="dxa"/>
          <w:shd w:val="clear" w:color="auto" w:fill="auto"/>
        </w:tcPr>
        <w:p w:rsidR="00871FC1" w:rsidRPr="00CD5B3B" w:rsidRDefault="00E35DC5" w:rsidP="00673C88">
          <w:pPr>
            <w:pStyle w:val="MediumGrid21"/>
            <w:ind w:left="-189"/>
          </w:pPr>
          <w:r>
            <w:rPr>
              <w:noProof/>
              <w:lang w:val="ro-RO" w:eastAsia="ro-RO"/>
            </w:rPr>
            <w:drawing>
              <wp:inline distT="0" distB="0" distL="0" distR="0" wp14:anchorId="1276513E" wp14:editId="6017781C">
                <wp:extent cx="4429125" cy="1257300"/>
                <wp:effectExtent l="0" t="0" r="9525" b="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CA0"/>
    <w:multiLevelType w:val="hybridMultilevel"/>
    <w:tmpl w:val="F2A097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72BB2"/>
    <w:multiLevelType w:val="hybridMultilevel"/>
    <w:tmpl w:val="7A9E6F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F529F"/>
    <w:multiLevelType w:val="hybridMultilevel"/>
    <w:tmpl w:val="14AC7B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3863"/>
    <w:multiLevelType w:val="hybridMultilevel"/>
    <w:tmpl w:val="D0DE7D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53A4F"/>
    <w:multiLevelType w:val="hybridMultilevel"/>
    <w:tmpl w:val="78CC8AF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2E48"/>
    <w:multiLevelType w:val="hybridMultilevel"/>
    <w:tmpl w:val="C876F0C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B512A"/>
    <w:multiLevelType w:val="hybridMultilevel"/>
    <w:tmpl w:val="F9282F0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17" w15:restartNumberingAfterBreak="0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96F7D2C"/>
    <w:multiLevelType w:val="hybridMultilevel"/>
    <w:tmpl w:val="9516E3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2F5984"/>
    <w:multiLevelType w:val="hybridMultilevel"/>
    <w:tmpl w:val="B48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 w15:restartNumberingAfterBreak="0">
    <w:nsid w:val="5C545E5D"/>
    <w:multiLevelType w:val="hybridMultilevel"/>
    <w:tmpl w:val="86981112"/>
    <w:lvl w:ilvl="0" w:tplc="12EC3610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5" w15:restartNumberingAfterBreak="0">
    <w:nsid w:val="5EB16442"/>
    <w:multiLevelType w:val="hybridMultilevel"/>
    <w:tmpl w:val="251277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848DC"/>
    <w:multiLevelType w:val="hybridMultilevel"/>
    <w:tmpl w:val="C9E4A6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61110504"/>
    <w:multiLevelType w:val="hybridMultilevel"/>
    <w:tmpl w:val="3D4035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8797A"/>
    <w:multiLevelType w:val="hybridMultilevel"/>
    <w:tmpl w:val="3EFE2A1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F7A6D"/>
    <w:multiLevelType w:val="hybridMultilevel"/>
    <w:tmpl w:val="6AB2C394"/>
    <w:lvl w:ilvl="0" w:tplc="0418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 w15:restartNumberingAfterBreak="0">
    <w:nsid w:val="6E1564FD"/>
    <w:multiLevelType w:val="hybridMultilevel"/>
    <w:tmpl w:val="FEA82C80"/>
    <w:lvl w:ilvl="0" w:tplc="041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33E621F"/>
    <w:multiLevelType w:val="hybridMultilevel"/>
    <w:tmpl w:val="0C0C7E2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"/>
  </w:num>
  <w:num w:numId="5">
    <w:abstractNumId w:val="30"/>
  </w:num>
  <w:num w:numId="6">
    <w:abstractNumId w:val="4"/>
  </w:num>
  <w:num w:numId="7">
    <w:abstractNumId w:val="16"/>
  </w:num>
  <w:num w:numId="8">
    <w:abstractNumId w:val="21"/>
  </w:num>
  <w:num w:numId="9">
    <w:abstractNumId w:val="2"/>
  </w:num>
  <w:num w:numId="10">
    <w:abstractNumId w:val="6"/>
  </w:num>
  <w:num w:numId="11">
    <w:abstractNumId w:val="34"/>
  </w:num>
  <w:num w:numId="12">
    <w:abstractNumId w:val="12"/>
  </w:num>
  <w:num w:numId="13">
    <w:abstractNumId w:val="7"/>
  </w:num>
  <w:num w:numId="14">
    <w:abstractNumId w:val="19"/>
  </w:num>
  <w:num w:numId="15">
    <w:abstractNumId w:val="3"/>
  </w:num>
  <w:num w:numId="16">
    <w:abstractNumId w:val="27"/>
  </w:num>
  <w:num w:numId="17">
    <w:abstractNumId w:val="22"/>
  </w:num>
  <w:num w:numId="18">
    <w:abstractNumId w:val="24"/>
  </w:num>
  <w:num w:numId="19">
    <w:abstractNumId w:val="28"/>
  </w:num>
  <w:num w:numId="20">
    <w:abstractNumId w:val="33"/>
  </w:num>
  <w:num w:numId="21">
    <w:abstractNumId w:val="5"/>
  </w:num>
  <w:num w:numId="22">
    <w:abstractNumId w:val="14"/>
  </w:num>
  <w:num w:numId="23">
    <w:abstractNumId w:val="26"/>
  </w:num>
  <w:num w:numId="24">
    <w:abstractNumId w:val="32"/>
  </w:num>
  <w:num w:numId="25">
    <w:abstractNumId w:val="8"/>
  </w:num>
  <w:num w:numId="26">
    <w:abstractNumId w:val="15"/>
  </w:num>
  <w:num w:numId="27">
    <w:abstractNumId w:val="23"/>
  </w:num>
  <w:num w:numId="28">
    <w:abstractNumId w:val="20"/>
  </w:num>
  <w:num w:numId="29">
    <w:abstractNumId w:val="11"/>
  </w:num>
  <w:num w:numId="30">
    <w:abstractNumId w:val="31"/>
  </w:num>
  <w:num w:numId="31">
    <w:abstractNumId w:val="29"/>
  </w:num>
  <w:num w:numId="32">
    <w:abstractNumId w:val="9"/>
  </w:num>
  <w:num w:numId="33">
    <w:abstractNumId w:val="0"/>
  </w:num>
  <w:num w:numId="34">
    <w:abstractNumId w:val="2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54DE"/>
    <w:rsid w:val="00011C81"/>
    <w:rsid w:val="00012F1E"/>
    <w:rsid w:val="00022E57"/>
    <w:rsid w:val="00023330"/>
    <w:rsid w:val="00032E5F"/>
    <w:rsid w:val="00032EB6"/>
    <w:rsid w:val="00034269"/>
    <w:rsid w:val="00034D49"/>
    <w:rsid w:val="00036CF6"/>
    <w:rsid w:val="00041312"/>
    <w:rsid w:val="000419D4"/>
    <w:rsid w:val="0004215F"/>
    <w:rsid w:val="00046F22"/>
    <w:rsid w:val="000473F0"/>
    <w:rsid w:val="0006154F"/>
    <w:rsid w:val="00063B3C"/>
    <w:rsid w:val="00064AD7"/>
    <w:rsid w:val="00067D3D"/>
    <w:rsid w:val="0007196B"/>
    <w:rsid w:val="00071C18"/>
    <w:rsid w:val="00072E22"/>
    <w:rsid w:val="00073774"/>
    <w:rsid w:val="00076BDE"/>
    <w:rsid w:val="000826E3"/>
    <w:rsid w:val="00082A85"/>
    <w:rsid w:val="00085879"/>
    <w:rsid w:val="00085999"/>
    <w:rsid w:val="0008665A"/>
    <w:rsid w:val="00086BEA"/>
    <w:rsid w:val="00086C2D"/>
    <w:rsid w:val="000904EF"/>
    <w:rsid w:val="00091C47"/>
    <w:rsid w:val="00093637"/>
    <w:rsid w:val="00093D0F"/>
    <w:rsid w:val="000947FE"/>
    <w:rsid w:val="000A5082"/>
    <w:rsid w:val="000A5BC9"/>
    <w:rsid w:val="000A771C"/>
    <w:rsid w:val="000B4D4A"/>
    <w:rsid w:val="000B5F93"/>
    <w:rsid w:val="000B6ED4"/>
    <w:rsid w:val="000C0180"/>
    <w:rsid w:val="000C1062"/>
    <w:rsid w:val="000C1977"/>
    <w:rsid w:val="000C1C5D"/>
    <w:rsid w:val="000C54F1"/>
    <w:rsid w:val="000C6AC2"/>
    <w:rsid w:val="000C7480"/>
    <w:rsid w:val="000D070F"/>
    <w:rsid w:val="000D1E98"/>
    <w:rsid w:val="000D3A39"/>
    <w:rsid w:val="000D4FA3"/>
    <w:rsid w:val="000D51ED"/>
    <w:rsid w:val="000D7557"/>
    <w:rsid w:val="000E21E3"/>
    <w:rsid w:val="000E2906"/>
    <w:rsid w:val="000E3A33"/>
    <w:rsid w:val="000E49B1"/>
    <w:rsid w:val="000E634D"/>
    <w:rsid w:val="000E735D"/>
    <w:rsid w:val="000E7D30"/>
    <w:rsid w:val="000F010D"/>
    <w:rsid w:val="000F01EE"/>
    <w:rsid w:val="000F29B2"/>
    <w:rsid w:val="000F2EE4"/>
    <w:rsid w:val="000F32B4"/>
    <w:rsid w:val="000F52D3"/>
    <w:rsid w:val="000F5A6D"/>
    <w:rsid w:val="00100F36"/>
    <w:rsid w:val="00100F7D"/>
    <w:rsid w:val="00101A43"/>
    <w:rsid w:val="00101E48"/>
    <w:rsid w:val="00111472"/>
    <w:rsid w:val="0011169B"/>
    <w:rsid w:val="00112970"/>
    <w:rsid w:val="00115334"/>
    <w:rsid w:val="001165BE"/>
    <w:rsid w:val="001204BC"/>
    <w:rsid w:val="0012145B"/>
    <w:rsid w:val="00123985"/>
    <w:rsid w:val="00123C86"/>
    <w:rsid w:val="00124041"/>
    <w:rsid w:val="001247C1"/>
    <w:rsid w:val="00124C68"/>
    <w:rsid w:val="001313F2"/>
    <w:rsid w:val="00140222"/>
    <w:rsid w:val="0014293E"/>
    <w:rsid w:val="0014626B"/>
    <w:rsid w:val="00150278"/>
    <w:rsid w:val="00152289"/>
    <w:rsid w:val="001609CC"/>
    <w:rsid w:val="00162695"/>
    <w:rsid w:val="00163462"/>
    <w:rsid w:val="001639EE"/>
    <w:rsid w:val="00167E55"/>
    <w:rsid w:val="00170B9B"/>
    <w:rsid w:val="0018067D"/>
    <w:rsid w:val="0018358C"/>
    <w:rsid w:val="001835BD"/>
    <w:rsid w:val="00183763"/>
    <w:rsid w:val="001842A6"/>
    <w:rsid w:val="0019019C"/>
    <w:rsid w:val="0019239D"/>
    <w:rsid w:val="0019363D"/>
    <w:rsid w:val="001964CF"/>
    <w:rsid w:val="001A7349"/>
    <w:rsid w:val="001A7918"/>
    <w:rsid w:val="001A7FB6"/>
    <w:rsid w:val="001B503C"/>
    <w:rsid w:val="001B6E8A"/>
    <w:rsid w:val="001B7414"/>
    <w:rsid w:val="001C0274"/>
    <w:rsid w:val="001C6D35"/>
    <w:rsid w:val="001D062F"/>
    <w:rsid w:val="001D2927"/>
    <w:rsid w:val="001D42C7"/>
    <w:rsid w:val="001D44C0"/>
    <w:rsid w:val="001E4741"/>
    <w:rsid w:val="001E5A0D"/>
    <w:rsid w:val="001F20EA"/>
    <w:rsid w:val="001F2D55"/>
    <w:rsid w:val="001F6C8B"/>
    <w:rsid w:val="001F7224"/>
    <w:rsid w:val="002001E3"/>
    <w:rsid w:val="00203343"/>
    <w:rsid w:val="002055D9"/>
    <w:rsid w:val="00211896"/>
    <w:rsid w:val="00211F39"/>
    <w:rsid w:val="0021267B"/>
    <w:rsid w:val="00212A34"/>
    <w:rsid w:val="00214004"/>
    <w:rsid w:val="00215E8E"/>
    <w:rsid w:val="002162BF"/>
    <w:rsid w:val="00220919"/>
    <w:rsid w:val="0022376A"/>
    <w:rsid w:val="00224201"/>
    <w:rsid w:val="00225DEE"/>
    <w:rsid w:val="00230590"/>
    <w:rsid w:val="0023073B"/>
    <w:rsid w:val="00231C52"/>
    <w:rsid w:val="00232E49"/>
    <w:rsid w:val="00234B9C"/>
    <w:rsid w:val="00235FFB"/>
    <w:rsid w:val="00236B37"/>
    <w:rsid w:val="00237881"/>
    <w:rsid w:val="00245042"/>
    <w:rsid w:val="002458CB"/>
    <w:rsid w:val="0025612E"/>
    <w:rsid w:val="0026158A"/>
    <w:rsid w:val="0026311B"/>
    <w:rsid w:val="00265329"/>
    <w:rsid w:val="0026583B"/>
    <w:rsid w:val="00270DB5"/>
    <w:rsid w:val="00274494"/>
    <w:rsid w:val="0028093E"/>
    <w:rsid w:val="00280C7C"/>
    <w:rsid w:val="00284EF1"/>
    <w:rsid w:val="00287356"/>
    <w:rsid w:val="00291609"/>
    <w:rsid w:val="0029409F"/>
    <w:rsid w:val="002972F5"/>
    <w:rsid w:val="002A345D"/>
    <w:rsid w:val="002A5742"/>
    <w:rsid w:val="002A7FBB"/>
    <w:rsid w:val="002B0FBF"/>
    <w:rsid w:val="002B2D08"/>
    <w:rsid w:val="002B56B8"/>
    <w:rsid w:val="002B6B8C"/>
    <w:rsid w:val="002B7C16"/>
    <w:rsid w:val="002C2173"/>
    <w:rsid w:val="002C37E6"/>
    <w:rsid w:val="002C400C"/>
    <w:rsid w:val="002C53DF"/>
    <w:rsid w:val="002C5E09"/>
    <w:rsid w:val="002C77D4"/>
    <w:rsid w:val="002D3675"/>
    <w:rsid w:val="002D3889"/>
    <w:rsid w:val="002D3D91"/>
    <w:rsid w:val="002D47A4"/>
    <w:rsid w:val="002D6D0B"/>
    <w:rsid w:val="002D7AC6"/>
    <w:rsid w:val="002D7D50"/>
    <w:rsid w:val="002E017B"/>
    <w:rsid w:val="002E7E64"/>
    <w:rsid w:val="00303CD7"/>
    <w:rsid w:val="00307FEC"/>
    <w:rsid w:val="00312E32"/>
    <w:rsid w:val="00312FAE"/>
    <w:rsid w:val="00313EF2"/>
    <w:rsid w:val="00316663"/>
    <w:rsid w:val="00317BD9"/>
    <w:rsid w:val="0032032D"/>
    <w:rsid w:val="0032422C"/>
    <w:rsid w:val="00331B6C"/>
    <w:rsid w:val="00331F48"/>
    <w:rsid w:val="00332726"/>
    <w:rsid w:val="00336C94"/>
    <w:rsid w:val="00337444"/>
    <w:rsid w:val="003401D5"/>
    <w:rsid w:val="00341BA9"/>
    <w:rsid w:val="003421A7"/>
    <w:rsid w:val="00342D2B"/>
    <w:rsid w:val="00344C19"/>
    <w:rsid w:val="00347E1D"/>
    <w:rsid w:val="0035260B"/>
    <w:rsid w:val="003549C9"/>
    <w:rsid w:val="00370471"/>
    <w:rsid w:val="003728CF"/>
    <w:rsid w:val="00373106"/>
    <w:rsid w:val="00374B80"/>
    <w:rsid w:val="00374BDC"/>
    <w:rsid w:val="0037651C"/>
    <w:rsid w:val="003765AA"/>
    <w:rsid w:val="00381BDB"/>
    <w:rsid w:val="003825C8"/>
    <w:rsid w:val="00385752"/>
    <w:rsid w:val="00385B15"/>
    <w:rsid w:val="00385C5E"/>
    <w:rsid w:val="0039444B"/>
    <w:rsid w:val="00395297"/>
    <w:rsid w:val="00395BCD"/>
    <w:rsid w:val="003A0B07"/>
    <w:rsid w:val="003A322B"/>
    <w:rsid w:val="003A681E"/>
    <w:rsid w:val="003A7869"/>
    <w:rsid w:val="003A7C7A"/>
    <w:rsid w:val="003B0962"/>
    <w:rsid w:val="003B13E6"/>
    <w:rsid w:val="003B2A76"/>
    <w:rsid w:val="003B3859"/>
    <w:rsid w:val="003B3F71"/>
    <w:rsid w:val="003B4DAC"/>
    <w:rsid w:val="003B754C"/>
    <w:rsid w:val="003B7F5D"/>
    <w:rsid w:val="003C05DE"/>
    <w:rsid w:val="003C08C3"/>
    <w:rsid w:val="003C64C9"/>
    <w:rsid w:val="003C787D"/>
    <w:rsid w:val="003D1005"/>
    <w:rsid w:val="003D4AB3"/>
    <w:rsid w:val="003D6E60"/>
    <w:rsid w:val="003D6FED"/>
    <w:rsid w:val="003E3269"/>
    <w:rsid w:val="003E488C"/>
    <w:rsid w:val="003E4F58"/>
    <w:rsid w:val="003E7E28"/>
    <w:rsid w:val="003F3BB3"/>
    <w:rsid w:val="00400CE6"/>
    <w:rsid w:val="00403498"/>
    <w:rsid w:val="00410BA3"/>
    <w:rsid w:val="00411919"/>
    <w:rsid w:val="00420361"/>
    <w:rsid w:val="00427289"/>
    <w:rsid w:val="00434A91"/>
    <w:rsid w:val="00435696"/>
    <w:rsid w:val="004411CC"/>
    <w:rsid w:val="00441FBA"/>
    <w:rsid w:val="00442C85"/>
    <w:rsid w:val="00443CC7"/>
    <w:rsid w:val="00445B85"/>
    <w:rsid w:val="00452DF6"/>
    <w:rsid w:val="0045401F"/>
    <w:rsid w:val="00462299"/>
    <w:rsid w:val="004626C2"/>
    <w:rsid w:val="004627DC"/>
    <w:rsid w:val="0046752F"/>
    <w:rsid w:val="00467976"/>
    <w:rsid w:val="00474F80"/>
    <w:rsid w:val="00475108"/>
    <w:rsid w:val="00476DB0"/>
    <w:rsid w:val="0048007F"/>
    <w:rsid w:val="00482DB1"/>
    <w:rsid w:val="004834D5"/>
    <w:rsid w:val="00486BC6"/>
    <w:rsid w:val="004873A7"/>
    <w:rsid w:val="004923E1"/>
    <w:rsid w:val="00493AD5"/>
    <w:rsid w:val="00494F3C"/>
    <w:rsid w:val="004950DF"/>
    <w:rsid w:val="004A4A94"/>
    <w:rsid w:val="004A50A5"/>
    <w:rsid w:val="004A53F1"/>
    <w:rsid w:val="004A57EC"/>
    <w:rsid w:val="004A673C"/>
    <w:rsid w:val="004A7EAE"/>
    <w:rsid w:val="004B41BB"/>
    <w:rsid w:val="004B550F"/>
    <w:rsid w:val="004C05AF"/>
    <w:rsid w:val="004C1753"/>
    <w:rsid w:val="004C1F9A"/>
    <w:rsid w:val="004C656E"/>
    <w:rsid w:val="004C7298"/>
    <w:rsid w:val="004D0E17"/>
    <w:rsid w:val="004D6389"/>
    <w:rsid w:val="004E16A4"/>
    <w:rsid w:val="004E5FC8"/>
    <w:rsid w:val="004F0377"/>
    <w:rsid w:val="004F094D"/>
    <w:rsid w:val="004F166F"/>
    <w:rsid w:val="004F65A5"/>
    <w:rsid w:val="00500B0D"/>
    <w:rsid w:val="00503231"/>
    <w:rsid w:val="00505AE0"/>
    <w:rsid w:val="00507F06"/>
    <w:rsid w:val="00510BA7"/>
    <w:rsid w:val="00511158"/>
    <w:rsid w:val="005113C8"/>
    <w:rsid w:val="00512B91"/>
    <w:rsid w:val="005140B7"/>
    <w:rsid w:val="00517804"/>
    <w:rsid w:val="005178E3"/>
    <w:rsid w:val="0052533C"/>
    <w:rsid w:val="005310A8"/>
    <w:rsid w:val="00531C50"/>
    <w:rsid w:val="00532C55"/>
    <w:rsid w:val="005334AE"/>
    <w:rsid w:val="00535D34"/>
    <w:rsid w:val="005370A5"/>
    <w:rsid w:val="00537972"/>
    <w:rsid w:val="00540AD9"/>
    <w:rsid w:val="00541C7D"/>
    <w:rsid w:val="00543045"/>
    <w:rsid w:val="00543A7B"/>
    <w:rsid w:val="00550E84"/>
    <w:rsid w:val="0055296E"/>
    <w:rsid w:val="00553368"/>
    <w:rsid w:val="005534EE"/>
    <w:rsid w:val="005544D7"/>
    <w:rsid w:val="00555CA6"/>
    <w:rsid w:val="00556DE5"/>
    <w:rsid w:val="00557507"/>
    <w:rsid w:val="00560482"/>
    <w:rsid w:val="00560DB9"/>
    <w:rsid w:val="00565B05"/>
    <w:rsid w:val="00566E2C"/>
    <w:rsid w:val="00570FB7"/>
    <w:rsid w:val="0057675D"/>
    <w:rsid w:val="00582972"/>
    <w:rsid w:val="00584074"/>
    <w:rsid w:val="005848EF"/>
    <w:rsid w:val="005858A6"/>
    <w:rsid w:val="005864DD"/>
    <w:rsid w:val="0058660C"/>
    <w:rsid w:val="00586E5F"/>
    <w:rsid w:val="00587F0C"/>
    <w:rsid w:val="0059336C"/>
    <w:rsid w:val="005956F3"/>
    <w:rsid w:val="005A0718"/>
    <w:rsid w:val="005A422F"/>
    <w:rsid w:val="005B330C"/>
    <w:rsid w:val="005B4D1E"/>
    <w:rsid w:val="005C61E6"/>
    <w:rsid w:val="005D38EE"/>
    <w:rsid w:val="005D40D4"/>
    <w:rsid w:val="005D49C4"/>
    <w:rsid w:val="005E1471"/>
    <w:rsid w:val="005E68B8"/>
    <w:rsid w:val="005E6FFA"/>
    <w:rsid w:val="005F1405"/>
    <w:rsid w:val="005F31AC"/>
    <w:rsid w:val="005F5255"/>
    <w:rsid w:val="00604DD4"/>
    <w:rsid w:val="006051C8"/>
    <w:rsid w:val="00611295"/>
    <w:rsid w:val="00612F2B"/>
    <w:rsid w:val="0061413D"/>
    <w:rsid w:val="00617474"/>
    <w:rsid w:val="0062099A"/>
    <w:rsid w:val="00622C8E"/>
    <w:rsid w:val="00631A8A"/>
    <w:rsid w:val="0064218B"/>
    <w:rsid w:val="006421D4"/>
    <w:rsid w:val="00646730"/>
    <w:rsid w:val="00652D37"/>
    <w:rsid w:val="006556B8"/>
    <w:rsid w:val="006603A7"/>
    <w:rsid w:val="00660DBE"/>
    <w:rsid w:val="00662077"/>
    <w:rsid w:val="00662AF2"/>
    <w:rsid w:val="00666C67"/>
    <w:rsid w:val="00672C93"/>
    <w:rsid w:val="00673C88"/>
    <w:rsid w:val="00675BDE"/>
    <w:rsid w:val="00677FEB"/>
    <w:rsid w:val="00680009"/>
    <w:rsid w:val="00680FC5"/>
    <w:rsid w:val="00683100"/>
    <w:rsid w:val="006855E9"/>
    <w:rsid w:val="006870D8"/>
    <w:rsid w:val="0068780D"/>
    <w:rsid w:val="00687A5A"/>
    <w:rsid w:val="00691202"/>
    <w:rsid w:val="00691444"/>
    <w:rsid w:val="00694C98"/>
    <w:rsid w:val="0069762E"/>
    <w:rsid w:val="00697F9F"/>
    <w:rsid w:val="006A018E"/>
    <w:rsid w:val="006A1EE4"/>
    <w:rsid w:val="006A263E"/>
    <w:rsid w:val="006A30E0"/>
    <w:rsid w:val="006B0A1D"/>
    <w:rsid w:val="006B16CD"/>
    <w:rsid w:val="006B528B"/>
    <w:rsid w:val="006B602B"/>
    <w:rsid w:val="006B7009"/>
    <w:rsid w:val="006C0E64"/>
    <w:rsid w:val="006C309C"/>
    <w:rsid w:val="006C7F26"/>
    <w:rsid w:val="006D255D"/>
    <w:rsid w:val="006D3017"/>
    <w:rsid w:val="006D3819"/>
    <w:rsid w:val="006D3865"/>
    <w:rsid w:val="006E00CE"/>
    <w:rsid w:val="006E0B12"/>
    <w:rsid w:val="006E182D"/>
    <w:rsid w:val="006E2E45"/>
    <w:rsid w:val="006E385A"/>
    <w:rsid w:val="006E63FA"/>
    <w:rsid w:val="006E7182"/>
    <w:rsid w:val="006F217A"/>
    <w:rsid w:val="006F22D7"/>
    <w:rsid w:val="006F2BB3"/>
    <w:rsid w:val="007005F0"/>
    <w:rsid w:val="0070092A"/>
    <w:rsid w:val="00701A25"/>
    <w:rsid w:val="00715CD9"/>
    <w:rsid w:val="00722BEC"/>
    <w:rsid w:val="007230AF"/>
    <w:rsid w:val="00725F2C"/>
    <w:rsid w:val="007270E2"/>
    <w:rsid w:val="00733327"/>
    <w:rsid w:val="00735D89"/>
    <w:rsid w:val="00735E02"/>
    <w:rsid w:val="007403EF"/>
    <w:rsid w:val="00740D0C"/>
    <w:rsid w:val="0074285B"/>
    <w:rsid w:val="00743D2D"/>
    <w:rsid w:val="00743D58"/>
    <w:rsid w:val="00744A3B"/>
    <w:rsid w:val="00744C32"/>
    <w:rsid w:val="00757261"/>
    <w:rsid w:val="0076066E"/>
    <w:rsid w:val="00766E0E"/>
    <w:rsid w:val="00771737"/>
    <w:rsid w:val="0077591D"/>
    <w:rsid w:val="00776393"/>
    <w:rsid w:val="00776C4C"/>
    <w:rsid w:val="00780E02"/>
    <w:rsid w:val="00781909"/>
    <w:rsid w:val="00783581"/>
    <w:rsid w:val="00783777"/>
    <w:rsid w:val="0078409C"/>
    <w:rsid w:val="007847E0"/>
    <w:rsid w:val="00785844"/>
    <w:rsid w:val="00787F6F"/>
    <w:rsid w:val="00791F3C"/>
    <w:rsid w:val="0079697F"/>
    <w:rsid w:val="007A4CDC"/>
    <w:rsid w:val="007A68DB"/>
    <w:rsid w:val="007A7B5E"/>
    <w:rsid w:val="007B126B"/>
    <w:rsid w:val="007B2E37"/>
    <w:rsid w:val="007B6111"/>
    <w:rsid w:val="007C0F7D"/>
    <w:rsid w:val="007C17D6"/>
    <w:rsid w:val="007C19C0"/>
    <w:rsid w:val="007C210B"/>
    <w:rsid w:val="007C45C1"/>
    <w:rsid w:val="007C7FF2"/>
    <w:rsid w:val="007D11C5"/>
    <w:rsid w:val="007D155A"/>
    <w:rsid w:val="007E34A7"/>
    <w:rsid w:val="007E652C"/>
    <w:rsid w:val="007E66D1"/>
    <w:rsid w:val="007F20AF"/>
    <w:rsid w:val="007F5431"/>
    <w:rsid w:val="007F6520"/>
    <w:rsid w:val="007F668C"/>
    <w:rsid w:val="007F7EDC"/>
    <w:rsid w:val="0080481A"/>
    <w:rsid w:val="00805519"/>
    <w:rsid w:val="008076AD"/>
    <w:rsid w:val="00811D57"/>
    <w:rsid w:val="00816AD6"/>
    <w:rsid w:val="00817F15"/>
    <w:rsid w:val="008231E2"/>
    <w:rsid w:val="00824C85"/>
    <w:rsid w:val="00825DF6"/>
    <w:rsid w:val="00835599"/>
    <w:rsid w:val="00835F33"/>
    <w:rsid w:val="0083628D"/>
    <w:rsid w:val="00840F14"/>
    <w:rsid w:val="00843D32"/>
    <w:rsid w:val="00845420"/>
    <w:rsid w:val="00851E0A"/>
    <w:rsid w:val="0085343F"/>
    <w:rsid w:val="00855353"/>
    <w:rsid w:val="00855C6C"/>
    <w:rsid w:val="00860E61"/>
    <w:rsid w:val="0086275E"/>
    <w:rsid w:val="008640D0"/>
    <w:rsid w:val="00871DA8"/>
    <w:rsid w:val="00871FC1"/>
    <w:rsid w:val="00877E6E"/>
    <w:rsid w:val="0088200D"/>
    <w:rsid w:val="0088342F"/>
    <w:rsid w:val="0088647D"/>
    <w:rsid w:val="008A0340"/>
    <w:rsid w:val="008A2579"/>
    <w:rsid w:val="008A2AC0"/>
    <w:rsid w:val="008A4458"/>
    <w:rsid w:val="008B2A2B"/>
    <w:rsid w:val="008B3339"/>
    <w:rsid w:val="008B63B2"/>
    <w:rsid w:val="008C13BA"/>
    <w:rsid w:val="008C185F"/>
    <w:rsid w:val="008C3B29"/>
    <w:rsid w:val="008C4996"/>
    <w:rsid w:val="008C5DA4"/>
    <w:rsid w:val="008C78BA"/>
    <w:rsid w:val="008D0121"/>
    <w:rsid w:val="008D17F9"/>
    <w:rsid w:val="008E1125"/>
    <w:rsid w:val="008E2F8C"/>
    <w:rsid w:val="008E4E17"/>
    <w:rsid w:val="008E71D1"/>
    <w:rsid w:val="008F2F2A"/>
    <w:rsid w:val="00901724"/>
    <w:rsid w:val="009018CA"/>
    <w:rsid w:val="00901A81"/>
    <w:rsid w:val="00902E86"/>
    <w:rsid w:val="009128B2"/>
    <w:rsid w:val="00913458"/>
    <w:rsid w:val="009134F7"/>
    <w:rsid w:val="00915096"/>
    <w:rsid w:val="00916604"/>
    <w:rsid w:val="00917505"/>
    <w:rsid w:val="00920454"/>
    <w:rsid w:val="0092097E"/>
    <w:rsid w:val="00921BD9"/>
    <w:rsid w:val="00923E4F"/>
    <w:rsid w:val="00930458"/>
    <w:rsid w:val="0093128B"/>
    <w:rsid w:val="00933C77"/>
    <w:rsid w:val="00943BAE"/>
    <w:rsid w:val="0094530E"/>
    <w:rsid w:val="00951AEA"/>
    <w:rsid w:val="00952B28"/>
    <w:rsid w:val="009751B2"/>
    <w:rsid w:val="00981162"/>
    <w:rsid w:val="00983632"/>
    <w:rsid w:val="009873C0"/>
    <w:rsid w:val="00987F77"/>
    <w:rsid w:val="00991C27"/>
    <w:rsid w:val="00994B72"/>
    <w:rsid w:val="00997CF8"/>
    <w:rsid w:val="009A4D7A"/>
    <w:rsid w:val="009A5A5C"/>
    <w:rsid w:val="009A5AA8"/>
    <w:rsid w:val="009B1E93"/>
    <w:rsid w:val="009B26D0"/>
    <w:rsid w:val="009B4746"/>
    <w:rsid w:val="009B4F32"/>
    <w:rsid w:val="009B4F4C"/>
    <w:rsid w:val="009B75FF"/>
    <w:rsid w:val="009C186D"/>
    <w:rsid w:val="009C1CE3"/>
    <w:rsid w:val="009C2DD0"/>
    <w:rsid w:val="009C588B"/>
    <w:rsid w:val="009D194B"/>
    <w:rsid w:val="009D34F9"/>
    <w:rsid w:val="009D39CC"/>
    <w:rsid w:val="009D6AC2"/>
    <w:rsid w:val="009E4A9D"/>
    <w:rsid w:val="009E5630"/>
    <w:rsid w:val="009E7609"/>
    <w:rsid w:val="009F7FDF"/>
    <w:rsid w:val="00A00B43"/>
    <w:rsid w:val="00A02390"/>
    <w:rsid w:val="00A059CA"/>
    <w:rsid w:val="00A06A5F"/>
    <w:rsid w:val="00A1121E"/>
    <w:rsid w:val="00A13233"/>
    <w:rsid w:val="00A13890"/>
    <w:rsid w:val="00A223E9"/>
    <w:rsid w:val="00A24432"/>
    <w:rsid w:val="00A24B13"/>
    <w:rsid w:val="00A254CA"/>
    <w:rsid w:val="00A2610C"/>
    <w:rsid w:val="00A3268A"/>
    <w:rsid w:val="00A335FB"/>
    <w:rsid w:val="00A36DC2"/>
    <w:rsid w:val="00A4030A"/>
    <w:rsid w:val="00A45226"/>
    <w:rsid w:val="00A45E67"/>
    <w:rsid w:val="00A55435"/>
    <w:rsid w:val="00A557A5"/>
    <w:rsid w:val="00A5589B"/>
    <w:rsid w:val="00A56704"/>
    <w:rsid w:val="00A57D5E"/>
    <w:rsid w:val="00A57E1E"/>
    <w:rsid w:val="00A644ED"/>
    <w:rsid w:val="00A6476F"/>
    <w:rsid w:val="00A70E01"/>
    <w:rsid w:val="00A71BF3"/>
    <w:rsid w:val="00A753E7"/>
    <w:rsid w:val="00A7669D"/>
    <w:rsid w:val="00A7679D"/>
    <w:rsid w:val="00A77E8C"/>
    <w:rsid w:val="00A870E8"/>
    <w:rsid w:val="00A91B1B"/>
    <w:rsid w:val="00A933FC"/>
    <w:rsid w:val="00A943F0"/>
    <w:rsid w:val="00A96019"/>
    <w:rsid w:val="00AA5B39"/>
    <w:rsid w:val="00AB1742"/>
    <w:rsid w:val="00AB5366"/>
    <w:rsid w:val="00AC1885"/>
    <w:rsid w:val="00AC222C"/>
    <w:rsid w:val="00AC374F"/>
    <w:rsid w:val="00AC3A35"/>
    <w:rsid w:val="00AC5EA8"/>
    <w:rsid w:val="00AC750F"/>
    <w:rsid w:val="00AD157E"/>
    <w:rsid w:val="00AD19DD"/>
    <w:rsid w:val="00AD437F"/>
    <w:rsid w:val="00AD6896"/>
    <w:rsid w:val="00AD7619"/>
    <w:rsid w:val="00AE0345"/>
    <w:rsid w:val="00AE0D7B"/>
    <w:rsid w:val="00AE16A2"/>
    <w:rsid w:val="00AE26B4"/>
    <w:rsid w:val="00AF1ED3"/>
    <w:rsid w:val="00AF328C"/>
    <w:rsid w:val="00AF3754"/>
    <w:rsid w:val="00AF3D83"/>
    <w:rsid w:val="00B06D69"/>
    <w:rsid w:val="00B102EB"/>
    <w:rsid w:val="00B12C56"/>
    <w:rsid w:val="00B12F4E"/>
    <w:rsid w:val="00B13BB4"/>
    <w:rsid w:val="00B17DB3"/>
    <w:rsid w:val="00B20F03"/>
    <w:rsid w:val="00B25E1D"/>
    <w:rsid w:val="00B27A66"/>
    <w:rsid w:val="00B37CA2"/>
    <w:rsid w:val="00B412DC"/>
    <w:rsid w:val="00B41A67"/>
    <w:rsid w:val="00B42526"/>
    <w:rsid w:val="00B440FC"/>
    <w:rsid w:val="00B50853"/>
    <w:rsid w:val="00B524DA"/>
    <w:rsid w:val="00B55240"/>
    <w:rsid w:val="00B55B06"/>
    <w:rsid w:val="00B5717F"/>
    <w:rsid w:val="00B57B69"/>
    <w:rsid w:val="00B60939"/>
    <w:rsid w:val="00B65B53"/>
    <w:rsid w:val="00B714E7"/>
    <w:rsid w:val="00B7179B"/>
    <w:rsid w:val="00B71DBB"/>
    <w:rsid w:val="00B77965"/>
    <w:rsid w:val="00B83CE0"/>
    <w:rsid w:val="00B8460A"/>
    <w:rsid w:val="00B92904"/>
    <w:rsid w:val="00B9360C"/>
    <w:rsid w:val="00B948C7"/>
    <w:rsid w:val="00B965D0"/>
    <w:rsid w:val="00BA1BBD"/>
    <w:rsid w:val="00BA489C"/>
    <w:rsid w:val="00BB613F"/>
    <w:rsid w:val="00BB7FBD"/>
    <w:rsid w:val="00BC17AE"/>
    <w:rsid w:val="00BC42F7"/>
    <w:rsid w:val="00BC713D"/>
    <w:rsid w:val="00BD4FF2"/>
    <w:rsid w:val="00BD55F5"/>
    <w:rsid w:val="00BD67E3"/>
    <w:rsid w:val="00BD763B"/>
    <w:rsid w:val="00BE3C93"/>
    <w:rsid w:val="00BE792A"/>
    <w:rsid w:val="00BF35AC"/>
    <w:rsid w:val="00C0206F"/>
    <w:rsid w:val="00C05271"/>
    <w:rsid w:val="00C05F49"/>
    <w:rsid w:val="00C079A4"/>
    <w:rsid w:val="00C14D39"/>
    <w:rsid w:val="00C17CAF"/>
    <w:rsid w:val="00C206F7"/>
    <w:rsid w:val="00C20EF1"/>
    <w:rsid w:val="00C25457"/>
    <w:rsid w:val="00C272C6"/>
    <w:rsid w:val="00C30F4B"/>
    <w:rsid w:val="00C31252"/>
    <w:rsid w:val="00C31936"/>
    <w:rsid w:val="00C326F3"/>
    <w:rsid w:val="00C33740"/>
    <w:rsid w:val="00C3587C"/>
    <w:rsid w:val="00C35E98"/>
    <w:rsid w:val="00C36202"/>
    <w:rsid w:val="00C37796"/>
    <w:rsid w:val="00C41136"/>
    <w:rsid w:val="00C42D6E"/>
    <w:rsid w:val="00C43642"/>
    <w:rsid w:val="00C44327"/>
    <w:rsid w:val="00C44CBA"/>
    <w:rsid w:val="00C45F14"/>
    <w:rsid w:val="00C46B68"/>
    <w:rsid w:val="00C5225B"/>
    <w:rsid w:val="00C54591"/>
    <w:rsid w:val="00C549C1"/>
    <w:rsid w:val="00C601BC"/>
    <w:rsid w:val="00C71D05"/>
    <w:rsid w:val="00C72FC6"/>
    <w:rsid w:val="00C771D1"/>
    <w:rsid w:val="00C84A62"/>
    <w:rsid w:val="00C850FD"/>
    <w:rsid w:val="00C86B53"/>
    <w:rsid w:val="00C92AA5"/>
    <w:rsid w:val="00C96EFE"/>
    <w:rsid w:val="00CA1930"/>
    <w:rsid w:val="00CA37EF"/>
    <w:rsid w:val="00CA6C8F"/>
    <w:rsid w:val="00CB0A46"/>
    <w:rsid w:val="00CB0AC3"/>
    <w:rsid w:val="00CB49ED"/>
    <w:rsid w:val="00CB5BC7"/>
    <w:rsid w:val="00CB765B"/>
    <w:rsid w:val="00CC4DFB"/>
    <w:rsid w:val="00CC679E"/>
    <w:rsid w:val="00CC7859"/>
    <w:rsid w:val="00CC7D09"/>
    <w:rsid w:val="00CD0C6C"/>
    <w:rsid w:val="00CD0F06"/>
    <w:rsid w:val="00CD2AAB"/>
    <w:rsid w:val="00CD2DEC"/>
    <w:rsid w:val="00CD5B3B"/>
    <w:rsid w:val="00CD6FE0"/>
    <w:rsid w:val="00CD72D3"/>
    <w:rsid w:val="00CD7897"/>
    <w:rsid w:val="00CE15B1"/>
    <w:rsid w:val="00CE3490"/>
    <w:rsid w:val="00CE4C42"/>
    <w:rsid w:val="00CE569D"/>
    <w:rsid w:val="00CE5F9D"/>
    <w:rsid w:val="00CF0198"/>
    <w:rsid w:val="00CF368E"/>
    <w:rsid w:val="00CF398B"/>
    <w:rsid w:val="00CF4DC1"/>
    <w:rsid w:val="00CF67DF"/>
    <w:rsid w:val="00D00589"/>
    <w:rsid w:val="00D049EC"/>
    <w:rsid w:val="00D04FF4"/>
    <w:rsid w:val="00D06E9C"/>
    <w:rsid w:val="00D07170"/>
    <w:rsid w:val="00D123BA"/>
    <w:rsid w:val="00D15B48"/>
    <w:rsid w:val="00D162F7"/>
    <w:rsid w:val="00D16F23"/>
    <w:rsid w:val="00D231D1"/>
    <w:rsid w:val="00D266A9"/>
    <w:rsid w:val="00D27E95"/>
    <w:rsid w:val="00D341BC"/>
    <w:rsid w:val="00D3687B"/>
    <w:rsid w:val="00D529EE"/>
    <w:rsid w:val="00D52B72"/>
    <w:rsid w:val="00D534B8"/>
    <w:rsid w:val="00D54C38"/>
    <w:rsid w:val="00D55C3C"/>
    <w:rsid w:val="00D5701E"/>
    <w:rsid w:val="00D5794A"/>
    <w:rsid w:val="00D618F6"/>
    <w:rsid w:val="00D631C7"/>
    <w:rsid w:val="00D65E76"/>
    <w:rsid w:val="00D67DC0"/>
    <w:rsid w:val="00D701E6"/>
    <w:rsid w:val="00D730D6"/>
    <w:rsid w:val="00D76C4E"/>
    <w:rsid w:val="00D770C0"/>
    <w:rsid w:val="00D77B4D"/>
    <w:rsid w:val="00D816B1"/>
    <w:rsid w:val="00D8183E"/>
    <w:rsid w:val="00D82584"/>
    <w:rsid w:val="00D84697"/>
    <w:rsid w:val="00D85891"/>
    <w:rsid w:val="00D86F1D"/>
    <w:rsid w:val="00D9220F"/>
    <w:rsid w:val="00D94EC3"/>
    <w:rsid w:val="00D96DBC"/>
    <w:rsid w:val="00D96F42"/>
    <w:rsid w:val="00D9703D"/>
    <w:rsid w:val="00DA187C"/>
    <w:rsid w:val="00DA35F6"/>
    <w:rsid w:val="00DA5A5E"/>
    <w:rsid w:val="00DA5CAF"/>
    <w:rsid w:val="00DA662A"/>
    <w:rsid w:val="00DB021D"/>
    <w:rsid w:val="00DB49C3"/>
    <w:rsid w:val="00DB7D15"/>
    <w:rsid w:val="00DC0B14"/>
    <w:rsid w:val="00DC6344"/>
    <w:rsid w:val="00DC7DB6"/>
    <w:rsid w:val="00DD2A01"/>
    <w:rsid w:val="00DD478F"/>
    <w:rsid w:val="00DD4C70"/>
    <w:rsid w:val="00DD6CBC"/>
    <w:rsid w:val="00DE5ADE"/>
    <w:rsid w:val="00DF254B"/>
    <w:rsid w:val="00DF5813"/>
    <w:rsid w:val="00DF61C3"/>
    <w:rsid w:val="00E01845"/>
    <w:rsid w:val="00E06392"/>
    <w:rsid w:val="00E11687"/>
    <w:rsid w:val="00E12CA1"/>
    <w:rsid w:val="00E17E20"/>
    <w:rsid w:val="00E23484"/>
    <w:rsid w:val="00E2539F"/>
    <w:rsid w:val="00E25BD2"/>
    <w:rsid w:val="00E321F9"/>
    <w:rsid w:val="00E34E3F"/>
    <w:rsid w:val="00E35CDE"/>
    <w:rsid w:val="00E35DC5"/>
    <w:rsid w:val="00E3788B"/>
    <w:rsid w:val="00E44B96"/>
    <w:rsid w:val="00E45E67"/>
    <w:rsid w:val="00E464F8"/>
    <w:rsid w:val="00E52B15"/>
    <w:rsid w:val="00E52E84"/>
    <w:rsid w:val="00E562FC"/>
    <w:rsid w:val="00E56667"/>
    <w:rsid w:val="00E62F7D"/>
    <w:rsid w:val="00E66C24"/>
    <w:rsid w:val="00E71728"/>
    <w:rsid w:val="00E750DA"/>
    <w:rsid w:val="00E76760"/>
    <w:rsid w:val="00E779CE"/>
    <w:rsid w:val="00E80D5E"/>
    <w:rsid w:val="00E857F7"/>
    <w:rsid w:val="00E85935"/>
    <w:rsid w:val="00E87A1D"/>
    <w:rsid w:val="00E968BB"/>
    <w:rsid w:val="00E97D43"/>
    <w:rsid w:val="00EA0F6C"/>
    <w:rsid w:val="00EA10D5"/>
    <w:rsid w:val="00EA24E0"/>
    <w:rsid w:val="00EA3673"/>
    <w:rsid w:val="00EA785B"/>
    <w:rsid w:val="00EA7B78"/>
    <w:rsid w:val="00EB4200"/>
    <w:rsid w:val="00EB710B"/>
    <w:rsid w:val="00EC34D7"/>
    <w:rsid w:val="00EC3B02"/>
    <w:rsid w:val="00EC6358"/>
    <w:rsid w:val="00ED4432"/>
    <w:rsid w:val="00ED56C3"/>
    <w:rsid w:val="00ED74AF"/>
    <w:rsid w:val="00EE16AD"/>
    <w:rsid w:val="00EE174C"/>
    <w:rsid w:val="00EE32F2"/>
    <w:rsid w:val="00EE62F5"/>
    <w:rsid w:val="00EE770E"/>
    <w:rsid w:val="00EE7EF2"/>
    <w:rsid w:val="00EF14DA"/>
    <w:rsid w:val="00EF1F03"/>
    <w:rsid w:val="00EF30A3"/>
    <w:rsid w:val="00EF3129"/>
    <w:rsid w:val="00EF77CC"/>
    <w:rsid w:val="00F02A3E"/>
    <w:rsid w:val="00F11D00"/>
    <w:rsid w:val="00F1408E"/>
    <w:rsid w:val="00F144AD"/>
    <w:rsid w:val="00F22A6E"/>
    <w:rsid w:val="00F27718"/>
    <w:rsid w:val="00F31C2E"/>
    <w:rsid w:val="00F3453C"/>
    <w:rsid w:val="00F35B31"/>
    <w:rsid w:val="00F3748F"/>
    <w:rsid w:val="00F37A37"/>
    <w:rsid w:val="00F41726"/>
    <w:rsid w:val="00F41CDB"/>
    <w:rsid w:val="00F44057"/>
    <w:rsid w:val="00F47AD0"/>
    <w:rsid w:val="00F5107E"/>
    <w:rsid w:val="00F52CCF"/>
    <w:rsid w:val="00F543B6"/>
    <w:rsid w:val="00F56471"/>
    <w:rsid w:val="00F572F0"/>
    <w:rsid w:val="00F57BA1"/>
    <w:rsid w:val="00F62ED1"/>
    <w:rsid w:val="00F63804"/>
    <w:rsid w:val="00F64D08"/>
    <w:rsid w:val="00F6719C"/>
    <w:rsid w:val="00F67C7A"/>
    <w:rsid w:val="00F67D20"/>
    <w:rsid w:val="00F70EEE"/>
    <w:rsid w:val="00F75C61"/>
    <w:rsid w:val="00F76E39"/>
    <w:rsid w:val="00F779B2"/>
    <w:rsid w:val="00F81BDC"/>
    <w:rsid w:val="00F851C6"/>
    <w:rsid w:val="00F86506"/>
    <w:rsid w:val="00F90430"/>
    <w:rsid w:val="00F91B2D"/>
    <w:rsid w:val="00F921E2"/>
    <w:rsid w:val="00F931DB"/>
    <w:rsid w:val="00F93A37"/>
    <w:rsid w:val="00FA3170"/>
    <w:rsid w:val="00FA3212"/>
    <w:rsid w:val="00FB19F4"/>
    <w:rsid w:val="00FB29B7"/>
    <w:rsid w:val="00FB3030"/>
    <w:rsid w:val="00FB38CE"/>
    <w:rsid w:val="00FB43D0"/>
    <w:rsid w:val="00FB58CE"/>
    <w:rsid w:val="00FB6D27"/>
    <w:rsid w:val="00FC0FB9"/>
    <w:rsid w:val="00FC27CC"/>
    <w:rsid w:val="00FC4284"/>
    <w:rsid w:val="00FC44A1"/>
    <w:rsid w:val="00FC776D"/>
    <w:rsid w:val="00FC7B15"/>
    <w:rsid w:val="00FD6A29"/>
    <w:rsid w:val="00FD7286"/>
    <w:rsid w:val="00FD7FB0"/>
    <w:rsid w:val="00FE2F2C"/>
    <w:rsid w:val="00FE368A"/>
    <w:rsid w:val="00FF1D53"/>
    <w:rsid w:val="00FF24F2"/>
    <w:rsid w:val="00FF29C0"/>
    <w:rsid w:val="00FF45AB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569670"/>
  <w14:defaultImageDpi w14:val="300"/>
  <w15:docId w15:val="{8F29A524-674C-4FE6-A3A4-F5FCDEDC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4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EF1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284EF1"/>
    <w:rPr>
      <w:vertAlign w:val="superscript"/>
    </w:rPr>
  </w:style>
  <w:style w:type="character" w:customStyle="1" w:styleId="l5tlu1">
    <w:name w:val="l5tlu1"/>
    <w:basedOn w:val="DefaultParagraphFont"/>
    <w:rsid w:val="00F921E2"/>
    <w:rPr>
      <w:b/>
      <w:bCs/>
      <w:color w:val="00000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F0C05-1419-4C97-BA1F-DF93F926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4</cp:revision>
  <cp:lastPrinted>2022-01-07T08:42:00Z</cp:lastPrinted>
  <dcterms:created xsi:type="dcterms:W3CDTF">2022-02-02T06:38:00Z</dcterms:created>
  <dcterms:modified xsi:type="dcterms:W3CDTF">2022-02-07T06:40:00Z</dcterms:modified>
</cp:coreProperties>
</file>